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BF13B8">
      <w:pPr>
        <w:pStyle w:val="Dicituraformula"/>
      </w:pPr>
      <w:r w:rsidRPr="001411F8">
        <w:t>FORMULA 033</w:t>
      </w:r>
    </w:p>
    <w:p w:rsidR="00BF13B8" w:rsidRPr="006671BE" w:rsidRDefault="00BF13B8" w:rsidP="00BF13B8">
      <w:pPr>
        <w:pStyle w:val="Titoloformula"/>
        <w:spacing w:line="60" w:lineRule="exact"/>
      </w:pPr>
    </w:p>
    <w:p w:rsidR="004D0A3D" w:rsidRPr="006671BE" w:rsidRDefault="004D0A3D" w:rsidP="00BF13B8">
      <w:pPr>
        <w:pStyle w:val="Titoloformula"/>
      </w:pPr>
      <w:r w:rsidRPr="006671BE">
        <w:t>Richiesta ai gestori delle banche dati delle informazioni</w:t>
      </w:r>
    </w:p>
    <w:p w:rsidR="004D0A3D" w:rsidRPr="006671BE" w:rsidRDefault="004D0A3D" w:rsidP="00BF13B8">
      <w:pPr>
        <w:pStyle w:val="Titoloformula"/>
      </w:pPr>
      <w:r w:rsidRPr="006671BE">
        <w:t>sui beni da pignorare (155-</w:t>
      </w:r>
      <w:r w:rsidRPr="006671BE">
        <w:rPr>
          <w:i/>
        </w:rPr>
        <w:t xml:space="preserve">quinquies </w:t>
      </w:r>
      <w:r w:rsidRPr="006671BE">
        <w:t>disp. att. c.p.c.)</w:t>
      </w:r>
    </w:p>
    <w:p w:rsidR="00BF13B8" w:rsidRPr="006671BE" w:rsidRDefault="00BF13B8" w:rsidP="00BF13B8">
      <w:pPr>
        <w:pStyle w:val="Titoloformula"/>
        <w:spacing w:line="60" w:lineRule="exact"/>
      </w:pPr>
    </w:p>
    <w:p w:rsidR="004D0A3D" w:rsidRPr="001411F8" w:rsidRDefault="004D0A3D" w:rsidP="004D0A3D">
      <w:pPr>
        <w:tabs>
          <w:tab w:val="left" w:pos="142"/>
        </w:tabs>
        <w:autoSpaceDE w:val="0"/>
        <w:autoSpaceDN w:val="0"/>
        <w:adjustRightInd w:val="0"/>
        <w:jc w:val="center"/>
        <w:outlineLvl w:val="0"/>
        <w:rPr>
          <w:rFonts w:ascii="Georgia" w:hAnsi="Georgia"/>
          <w:caps/>
          <w:sz w:val="20"/>
          <w:szCs w:val="20"/>
        </w:rPr>
      </w:pPr>
    </w:p>
    <w:p w:rsidR="00BF13B8" w:rsidRPr="001411F8" w:rsidRDefault="00BF13B8" w:rsidP="000838EA">
      <w:pPr>
        <w:tabs>
          <w:tab w:val="left" w:pos="142"/>
        </w:tabs>
        <w:autoSpaceDE w:val="0"/>
        <w:autoSpaceDN w:val="0"/>
        <w:adjustRightInd w:val="0"/>
        <w:spacing w:line="180" w:lineRule="exact"/>
        <w:jc w:val="center"/>
        <w:outlineLvl w:val="0"/>
        <w:rPr>
          <w:rFonts w:ascii="Georgia" w:hAnsi="Georgia"/>
          <w:caps/>
          <w:sz w:val="20"/>
          <w:szCs w:val="20"/>
        </w:rPr>
      </w:pPr>
    </w:p>
    <w:p w:rsidR="004D0A3D" w:rsidRPr="001411F8" w:rsidRDefault="004D0A3D" w:rsidP="00BF13B8">
      <w:pPr>
        <w:pStyle w:val="Titolicentratiformule"/>
        <w:rPr>
          <w:color w:val="auto"/>
        </w:rPr>
      </w:pPr>
      <w:r w:rsidRPr="001411F8">
        <w:rPr>
          <w:color w:val="auto"/>
        </w:rPr>
        <w:t xml:space="preserve">RICHIESTA DI INFORMAZIONI </w:t>
      </w:r>
      <w:r w:rsidRPr="001411F8">
        <w:rPr>
          <w:i/>
          <w:color w:val="auto"/>
        </w:rPr>
        <w:t>EX</w:t>
      </w:r>
      <w:r w:rsidRPr="001411F8">
        <w:rPr>
          <w:color w:val="auto"/>
        </w:rPr>
        <w:t xml:space="preserve"> </w:t>
      </w:r>
      <w:r w:rsidR="00D20ABF" w:rsidRPr="001411F8">
        <w:rPr>
          <w:color w:val="auto"/>
        </w:rPr>
        <w:t xml:space="preserve">ART. </w:t>
      </w:r>
      <w:r w:rsidRPr="001411F8">
        <w:rPr>
          <w:color w:val="auto"/>
        </w:rPr>
        <w:t>155-</w:t>
      </w:r>
      <w:r w:rsidRPr="001411F8">
        <w:rPr>
          <w:i/>
          <w:color w:val="auto"/>
        </w:rPr>
        <w:t>QUINQUIES</w:t>
      </w:r>
      <w:r w:rsidRPr="001411F8">
        <w:rPr>
          <w:color w:val="auto"/>
        </w:rPr>
        <w:t xml:space="preserve"> DISP. ATT. C.P.C.</w:t>
      </w:r>
    </w:p>
    <w:p w:rsidR="004D0A3D" w:rsidRPr="001411F8" w:rsidRDefault="004D0A3D" w:rsidP="000838EA">
      <w:pPr>
        <w:pStyle w:val="capoversoformula"/>
        <w:spacing w:line="180" w:lineRule="exact"/>
        <w:jc w:val="center"/>
        <w:outlineLvl w:val="0"/>
        <w:rPr>
          <w:color w:val="auto"/>
        </w:rPr>
      </w:pPr>
    </w:p>
    <w:p w:rsidR="004D0A3D" w:rsidRPr="001411F8" w:rsidRDefault="000838EA" w:rsidP="004D0A3D">
      <w:pPr>
        <w:pStyle w:val="capoversoformula"/>
        <w:rPr>
          <w:color w:val="auto"/>
        </w:rPr>
      </w:pPr>
      <w:r w:rsidRPr="001411F8">
        <w:rPr>
          <w:color w:val="auto"/>
        </w:rPr>
        <w:t>S</w:t>
      </w:r>
      <w:r w:rsidR="004D0A3D" w:rsidRPr="001411F8">
        <w:rPr>
          <w:color w:val="auto"/>
        </w:rPr>
        <w:t>pett.le .......... [</w:t>
      </w:r>
      <w:r w:rsidR="004D0A3D" w:rsidRPr="001411F8">
        <w:rPr>
          <w:i/>
          <w:color w:val="auto"/>
        </w:rPr>
        <w:t>gestore della banca dati</w:t>
      </w:r>
      <w:r w:rsidR="004D0A3D" w:rsidRPr="001411F8">
        <w:rPr>
          <w:color w:val="auto"/>
        </w:rPr>
        <w:t>],</w:t>
      </w:r>
    </w:p>
    <w:p w:rsidR="004D0A3D" w:rsidRPr="001411F8" w:rsidRDefault="004D0A3D" w:rsidP="000838EA">
      <w:pPr>
        <w:pStyle w:val="capoversoformula"/>
        <w:spacing w:line="120" w:lineRule="exact"/>
        <w:jc w:val="center"/>
        <w:outlineLvl w:val="0"/>
        <w:rPr>
          <w:color w:val="auto"/>
        </w:rPr>
      </w:pPr>
    </w:p>
    <w:p w:rsidR="004D0A3D" w:rsidRPr="001411F8" w:rsidRDefault="004D0A3D" w:rsidP="004D0A3D">
      <w:pPr>
        <w:pStyle w:val="capoversoformula"/>
        <w:rPr>
          <w:color w:val="auto"/>
        </w:rPr>
      </w:pPr>
      <w:r w:rsidRPr="001411F8">
        <w:rPr>
          <w:color w:val="auto"/>
        </w:rPr>
        <w:t xml:space="preserve">.......... agli effetti del presente atto rappresentato e difeso – come da procura in calce alla istanza </w:t>
      </w:r>
      <w:r w:rsidRPr="001411F8">
        <w:rPr>
          <w:i/>
          <w:color w:val="auto"/>
        </w:rPr>
        <w:t xml:space="preserve">ex </w:t>
      </w:r>
      <w:r w:rsidR="00D20ABF" w:rsidRPr="001411F8">
        <w:rPr>
          <w:color w:val="auto"/>
        </w:rPr>
        <w:t xml:space="preserve">art. </w:t>
      </w:r>
      <w:r w:rsidRPr="001411F8">
        <w:rPr>
          <w:color w:val="auto"/>
        </w:rPr>
        <w:t>492-</w:t>
      </w:r>
      <w:r w:rsidRPr="001411F8">
        <w:rPr>
          <w:i/>
          <w:color w:val="auto"/>
        </w:rPr>
        <w:t>bis</w:t>
      </w:r>
      <w:r w:rsidRPr="001411F8">
        <w:rPr>
          <w:color w:val="auto"/>
        </w:rPr>
        <w:t xml:space="preserve">, comma 1, c.p.c. di cui </w:t>
      </w:r>
      <w:r w:rsidRPr="001411F8">
        <w:rPr>
          <w:i/>
          <w:color w:val="auto"/>
        </w:rPr>
        <w:t>infra</w:t>
      </w:r>
      <w:r w:rsidRPr="001411F8">
        <w:rPr>
          <w:color w:val="auto"/>
        </w:rPr>
        <w:t xml:space="preserve">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1411F8" w:rsidRDefault="004D0A3D" w:rsidP="000838EA">
      <w:pPr>
        <w:pStyle w:val="Titolicentratiformule"/>
        <w:rPr>
          <w:color w:val="auto"/>
        </w:rPr>
      </w:pPr>
    </w:p>
    <w:p w:rsidR="004D0A3D" w:rsidRPr="001411F8" w:rsidRDefault="004D0A3D" w:rsidP="000838EA">
      <w:pPr>
        <w:pStyle w:val="Titolicentratiformule"/>
        <w:rPr>
          <w:color w:val="auto"/>
        </w:rPr>
      </w:pPr>
      <w:r w:rsidRPr="001411F8">
        <w:rPr>
          <w:color w:val="auto"/>
        </w:rPr>
        <w:t>PREMESSO CHE</w:t>
      </w:r>
    </w:p>
    <w:p w:rsidR="004D0A3D" w:rsidRPr="001411F8" w:rsidRDefault="004D0A3D" w:rsidP="000838EA">
      <w:pPr>
        <w:pStyle w:val="Titolicentratiformule"/>
        <w:rPr>
          <w:color w:val="auto"/>
        </w:rPr>
      </w:pPr>
    </w:p>
    <w:p w:rsidR="004D0A3D" w:rsidRPr="001411F8" w:rsidRDefault="004D0A3D" w:rsidP="000838EA">
      <w:pPr>
        <w:pStyle w:val="capoversoformula"/>
        <w:rPr>
          <w:color w:val="auto"/>
        </w:rPr>
      </w:pPr>
      <w:r w:rsidRPr="001411F8">
        <w:rPr>
          <w:color w:val="auto"/>
        </w:rPr>
        <w:t>–</w:t>
      </w:r>
      <w:r w:rsidR="000838EA" w:rsidRPr="001411F8">
        <w:rPr>
          <w:color w:val="auto"/>
        </w:rPr>
        <w:t> </w:t>
      </w:r>
      <w:r w:rsidRPr="001411F8">
        <w:rPr>
          <w:color w:val="auto"/>
        </w:rPr>
        <w:t>il richiedente è creditore di .......... [</w:t>
      </w:r>
      <w:r w:rsidRPr="001411F8">
        <w:rPr>
          <w:i/>
          <w:color w:val="auto"/>
        </w:rPr>
        <w:t>debitore</w:t>
      </w:r>
      <w:r w:rsidRPr="001411F8">
        <w:rPr>
          <w:color w:val="auto"/>
        </w:rPr>
        <w:t>] ed intende procedere ad esecuzione forzata per espropriazione nei suoi confronti</w:t>
      </w:r>
    </w:p>
    <w:p w:rsidR="004D0A3D" w:rsidRPr="001411F8" w:rsidRDefault="004D0A3D" w:rsidP="000838EA">
      <w:pPr>
        <w:pStyle w:val="capoversoformula"/>
        <w:rPr>
          <w:rFonts w:cs="Arial"/>
          <w:b/>
          <w:bCs/>
          <w:color w:val="auto"/>
        </w:rPr>
      </w:pPr>
      <w:r w:rsidRPr="001411F8">
        <w:rPr>
          <w:color w:val="auto"/>
        </w:rPr>
        <w:t>–</w:t>
      </w:r>
      <w:r w:rsidR="000838EA" w:rsidRPr="001411F8">
        <w:rPr>
          <w:color w:val="auto"/>
        </w:rPr>
        <w:t> </w:t>
      </w:r>
      <w:r w:rsidRPr="001411F8">
        <w:rPr>
          <w:color w:val="auto"/>
        </w:rPr>
        <w:t>su istanza del richiedente, con provvedimento in data .......... il Presidente [</w:t>
      </w:r>
      <w:r w:rsidRPr="001411F8">
        <w:rPr>
          <w:i/>
          <w:color w:val="auto"/>
        </w:rPr>
        <w:t xml:space="preserve">oppure: </w:t>
      </w:r>
      <w:r w:rsidRPr="001411F8">
        <w:rPr>
          <w:color w:val="auto"/>
        </w:rPr>
        <w:t>il Giudice delegato dal Presidente]</w:t>
      </w:r>
      <w:r w:rsidRPr="001411F8">
        <w:rPr>
          <w:i/>
          <w:color w:val="auto"/>
        </w:rPr>
        <w:t xml:space="preserve"> </w:t>
      </w:r>
      <w:r w:rsidRPr="001411F8">
        <w:rPr>
          <w:color w:val="auto"/>
        </w:rPr>
        <w:t>del Tribunale di .......... ha autorizzato la ricerca dei beni da pignorare mediante accesso alle banche dati delle pubbliche amministrazioni o alle quali le stesse possono accedere e, in particolare,</w:t>
      </w:r>
    </w:p>
    <w:p w:rsidR="004D0A3D" w:rsidRPr="001411F8" w:rsidRDefault="004D0A3D" w:rsidP="000838EA">
      <w:pPr>
        <w:pStyle w:val="capoversoformula"/>
        <w:rPr>
          <w:color w:val="auto"/>
        </w:rPr>
      </w:pPr>
      <w:r w:rsidRPr="001411F8">
        <w:rPr>
          <w:color w:val="auto"/>
        </w:rPr>
        <w:sym w:font="Symbol" w:char="F0B7"/>
      </w:r>
      <w:r w:rsidR="000838EA" w:rsidRPr="001411F8">
        <w:rPr>
          <w:color w:val="auto"/>
        </w:rPr>
        <w:t> </w:t>
      </w:r>
      <w:r w:rsidRPr="001411F8">
        <w:rPr>
          <w:color w:val="auto"/>
        </w:rPr>
        <w:t>all’anagrafe tributaria, compreso l’archivio dei rapporti finanziari</w:t>
      </w:r>
    </w:p>
    <w:p w:rsidR="004D0A3D" w:rsidRPr="001411F8" w:rsidRDefault="004D0A3D" w:rsidP="000838EA">
      <w:pPr>
        <w:pStyle w:val="capoversoformula"/>
        <w:rPr>
          <w:color w:val="auto"/>
        </w:rPr>
      </w:pPr>
      <w:r w:rsidRPr="001411F8">
        <w:rPr>
          <w:color w:val="auto"/>
        </w:rPr>
        <w:sym w:font="Symbol" w:char="F0B7"/>
      </w:r>
      <w:r w:rsidR="000838EA" w:rsidRPr="001411F8">
        <w:rPr>
          <w:color w:val="auto"/>
        </w:rPr>
        <w:t> </w:t>
      </w:r>
      <w:r w:rsidRPr="001411F8">
        <w:rPr>
          <w:color w:val="auto"/>
        </w:rPr>
        <w:t>al pubblico registro automobilistico</w:t>
      </w:r>
    </w:p>
    <w:p w:rsidR="004D0A3D" w:rsidRPr="001411F8" w:rsidRDefault="004D0A3D" w:rsidP="000838EA">
      <w:pPr>
        <w:pStyle w:val="capoversoformula"/>
        <w:rPr>
          <w:color w:val="auto"/>
        </w:rPr>
      </w:pPr>
      <w:r w:rsidRPr="001411F8">
        <w:rPr>
          <w:color w:val="auto"/>
        </w:rPr>
        <w:sym w:font="Symbol" w:char="F0B7"/>
      </w:r>
      <w:r w:rsidR="000838EA" w:rsidRPr="001411F8">
        <w:rPr>
          <w:color w:val="auto"/>
        </w:rPr>
        <w:t> </w:t>
      </w:r>
      <w:r w:rsidRPr="001411F8">
        <w:rPr>
          <w:color w:val="auto"/>
        </w:rPr>
        <w:t>alle banche dati degli enti previdenziali (segnatamente dell’INPS)</w:t>
      </w:r>
    </w:p>
    <w:p w:rsidR="004D0A3D" w:rsidRPr="001411F8" w:rsidRDefault="004D0A3D" w:rsidP="000838EA">
      <w:pPr>
        <w:pStyle w:val="capoversoformula"/>
        <w:rPr>
          <w:color w:val="auto"/>
        </w:rPr>
      </w:pPr>
      <w:r w:rsidRPr="001411F8">
        <w:rPr>
          <w:color w:val="auto"/>
        </w:rPr>
        <w:sym w:font="Symbol" w:char="F0B7"/>
      </w:r>
      <w:r w:rsidR="000838EA" w:rsidRPr="001411F8">
        <w:rPr>
          <w:color w:val="auto"/>
        </w:rPr>
        <w:t> </w:t>
      </w:r>
      <w:r w:rsidRPr="001411F8">
        <w:rPr>
          <w:color w:val="auto"/>
        </w:rPr>
        <w:t>.......... [</w:t>
      </w:r>
      <w:r w:rsidRPr="001411F8">
        <w:rPr>
          <w:i/>
          <w:color w:val="auto"/>
        </w:rPr>
        <w:t>eventuali ulteriori banche dati indicate nel provvedimento giudiziale</w:t>
      </w:r>
      <w:r w:rsidRPr="001411F8">
        <w:rPr>
          <w:color w:val="auto"/>
        </w:rPr>
        <w:t>]</w:t>
      </w:r>
    </w:p>
    <w:p w:rsidR="004D0A3D" w:rsidRPr="001411F8" w:rsidRDefault="004D0A3D" w:rsidP="000838EA">
      <w:pPr>
        <w:pStyle w:val="capoversoformula"/>
        <w:rPr>
          <w:color w:val="auto"/>
        </w:rPr>
      </w:pPr>
      <w:r w:rsidRPr="001411F8">
        <w:rPr>
          <w:color w:val="auto"/>
        </w:rPr>
        <w:t>per l’acquisizione di tutte le informazioni rilevanti per l’individuazione di cose e crediti da sottoporre ad esecuzione, comprese quelle relative ai rapporti intrattenuti dal debitore con istituti di credito e datori di lavoro o committenti</w:t>
      </w:r>
    </w:p>
    <w:p w:rsidR="004D0A3D" w:rsidRPr="001411F8" w:rsidRDefault="004D0A3D" w:rsidP="000838EA">
      <w:pPr>
        <w:pStyle w:val="capoversoformula"/>
        <w:spacing w:line="180" w:lineRule="exact"/>
        <w:rPr>
          <w:color w:val="auto"/>
        </w:rPr>
      </w:pPr>
    </w:p>
    <w:p w:rsidR="004D0A3D" w:rsidRPr="001411F8" w:rsidRDefault="004D0A3D" w:rsidP="004D0A3D">
      <w:pPr>
        <w:pStyle w:val="capoversoformula"/>
        <w:rPr>
          <w:color w:val="auto"/>
        </w:rPr>
      </w:pPr>
      <w:r w:rsidRPr="001411F8">
        <w:rPr>
          <w:color w:val="auto"/>
        </w:rPr>
        <w:t>[</w:t>
      </w:r>
      <w:r w:rsidRPr="001411F8">
        <w:rPr>
          <w:i/>
          <w:color w:val="auto"/>
        </w:rPr>
        <w:t>in caso di domanda presentata prima della entrata in vigore del decreto del Ministro della giustizia previsto dall’</w:t>
      </w:r>
      <w:r w:rsidR="00D20ABF" w:rsidRPr="001411F8">
        <w:rPr>
          <w:i/>
          <w:color w:val="auto"/>
        </w:rPr>
        <w:t xml:space="preserve">art. </w:t>
      </w:r>
      <w:r w:rsidRPr="001411F8">
        <w:rPr>
          <w:i/>
          <w:color w:val="auto"/>
        </w:rPr>
        <w:t>155-quater, comma 1, disp. att. c.p.c. e secondo una delle possibili interpretazioni dell’</w:t>
      </w:r>
      <w:r w:rsidR="00D20ABF" w:rsidRPr="001411F8">
        <w:rPr>
          <w:i/>
          <w:color w:val="auto"/>
        </w:rPr>
        <w:t xml:space="preserve">art. </w:t>
      </w:r>
      <w:r w:rsidRPr="001411F8">
        <w:rPr>
          <w:i/>
          <w:color w:val="auto"/>
        </w:rPr>
        <w:t>155-quinquies disp. att. c.p.c. (v. nota esplicativa)</w:t>
      </w:r>
      <w:r w:rsidRPr="001411F8">
        <w:rPr>
          <w:color w:val="auto"/>
        </w:rPr>
        <w:t>:]</w:t>
      </w:r>
    </w:p>
    <w:p w:rsidR="004D0A3D" w:rsidRPr="001411F8" w:rsidRDefault="004D0A3D" w:rsidP="000838EA">
      <w:pPr>
        <w:pStyle w:val="capoversoformula"/>
        <w:rPr>
          <w:color w:val="auto"/>
        </w:rPr>
      </w:pPr>
      <w:r w:rsidRPr="001411F8">
        <w:rPr>
          <w:color w:val="auto"/>
        </w:rPr>
        <w:t>–</w:t>
      </w:r>
      <w:r w:rsidR="000838EA" w:rsidRPr="001411F8">
        <w:rPr>
          <w:color w:val="auto"/>
        </w:rPr>
        <w:t> </w:t>
      </w:r>
      <w:r w:rsidRPr="001411F8">
        <w:rPr>
          <w:color w:val="auto"/>
        </w:rPr>
        <w:t>tuttavia l’accesso da parte dell’ufficiale giudiziario a tali banche dati non è attualmente possibile, in quanto non è ancora entrato in vigore il decreto del Ministro della giustizia previsto dall’</w:t>
      </w:r>
      <w:r w:rsidR="00D20ABF" w:rsidRPr="001411F8">
        <w:rPr>
          <w:color w:val="auto"/>
        </w:rPr>
        <w:t xml:space="preserve">art. </w:t>
      </w:r>
      <w:r w:rsidRPr="001411F8">
        <w:rPr>
          <w:color w:val="auto"/>
        </w:rPr>
        <w:t>155-</w:t>
      </w:r>
      <w:r w:rsidRPr="001411F8">
        <w:rPr>
          <w:i/>
          <w:color w:val="auto"/>
        </w:rPr>
        <w:t>quater</w:t>
      </w:r>
      <w:r w:rsidRPr="001411F8">
        <w:rPr>
          <w:color w:val="auto"/>
        </w:rPr>
        <w:t>, comma 1, disp. att. c.p.c.: si verifica perciò l’ipotesi in cui “</w:t>
      </w:r>
      <w:r w:rsidRPr="001411F8">
        <w:rPr>
          <w:i/>
          <w:color w:val="auto"/>
        </w:rPr>
        <w:t xml:space="preserve">le strutture tecnologiche, necessarie a consentire l’accesso diretto da parte dell’ufficiale giudiziario alle banche dati ... non sono </w:t>
      </w:r>
      <w:r w:rsidRPr="001411F8">
        <w:rPr>
          <w:color w:val="auto"/>
        </w:rPr>
        <w:t>[ancora]</w:t>
      </w:r>
      <w:r w:rsidRPr="001411F8">
        <w:rPr>
          <w:i/>
          <w:color w:val="auto"/>
        </w:rPr>
        <w:t xml:space="preserve"> funzionanti</w:t>
      </w:r>
      <w:r w:rsidRPr="001411F8">
        <w:rPr>
          <w:color w:val="auto"/>
        </w:rPr>
        <w:t>”</w:t>
      </w:r>
    </w:p>
    <w:p w:rsidR="004D0A3D" w:rsidRPr="001411F8" w:rsidRDefault="004D0A3D" w:rsidP="000838EA">
      <w:pPr>
        <w:pStyle w:val="capoversoformula"/>
        <w:rPr>
          <w:color w:val="auto"/>
        </w:rPr>
      </w:pPr>
      <w:r w:rsidRPr="001411F8">
        <w:rPr>
          <w:color w:val="auto"/>
        </w:rPr>
        <w:t>–</w:t>
      </w:r>
      <w:r w:rsidR="000838EA" w:rsidRPr="001411F8">
        <w:rPr>
          <w:color w:val="auto"/>
        </w:rPr>
        <w:t> </w:t>
      </w:r>
      <w:r w:rsidRPr="001411F8">
        <w:rPr>
          <w:color w:val="auto"/>
        </w:rPr>
        <w:t>conseguentemente, il Presidente [</w:t>
      </w:r>
      <w:r w:rsidRPr="001411F8">
        <w:rPr>
          <w:i/>
          <w:color w:val="auto"/>
        </w:rPr>
        <w:t xml:space="preserve">oppure: </w:t>
      </w:r>
      <w:r w:rsidRPr="001411F8">
        <w:rPr>
          <w:color w:val="auto"/>
        </w:rPr>
        <w:t>il Giudice delegato dal Presidente]</w:t>
      </w:r>
      <w:r w:rsidRPr="001411F8">
        <w:rPr>
          <w:i/>
          <w:color w:val="auto"/>
        </w:rPr>
        <w:t xml:space="preserve"> </w:t>
      </w:r>
      <w:r w:rsidRPr="001411F8">
        <w:rPr>
          <w:color w:val="auto"/>
        </w:rPr>
        <w:t>del Tribunale di .......... ha autorizzato lo scrivente creditore ad ottenere le predette informazioni ai sensi dell’</w:t>
      </w:r>
      <w:r w:rsidR="00D20ABF" w:rsidRPr="001411F8">
        <w:rPr>
          <w:color w:val="auto"/>
        </w:rPr>
        <w:t xml:space="preserve">art. </w:t>
      </w:r>
      <w:r w:rsidRPr="001411F8">
        <w:rPr>
          <w:color w:val="auto"/>
        </w:rPr>
        <w:t>155-</w:t>
      </w:r>
      <w:r w:rsidRPr="001411F8">
        <w:rPr>
          <w:i/>
          <w:color w:val="auto"/>
        </w:rPr>
        <w:t>quinquies</w:t>
      </w:r>
      <w:r w:rsidRPr="001411F8">
        <w:rPr>
          <w:color w:val="auto"/>
        </w:rPr>
        <w:t xml:space="preserve"> disp. att. c.p.c.</w:t>
      </w:r>
    </w:p>
    <w:p w:rsidR="004D0A3D" w:rsidRPr="001411F8" w:rsidRDefault="004D0A3D" w:rsidP="000838EA">
      <w:pPr>
        <w:pStyle w:val="capoversoformula"/>
        <w:spacing w:line="160" w:lineRule="exact"/>
        <w:rPr>
          <w:color w:val="auto"/>
        </w:rPr>
      </w:pPr>
    </w:p>
    <w:p w:rsidR="004D0A3D" w:rsidRPr="001411F8" w:rsidRDefault="004D0A3D" w:rsidP="004D0A3D">
      <w:pPr>
        <w:pStyle w:val="capoversoformula"/>
        <w:rPr>
          <w:color w:val="auto"/>
          <w:vertAlign w:val="superscript"/>
        </w:rPr>
      </w:pPr>
      <w:r w:rsidRPr="001411F8">
        <w:rPr>
          <w:color w:val="auto"/>
        </w:rPr>
        <w:t>[</w:t>
      </w:r>
      <w:r w:rsidRPr="001411F8">
        <w:rPr>
          <w:i/>
          <w:color w:val="auto"/>
        </w:rPr>
        <w:t>oppure, in alternativa</w:t>
      </w:r>
      <w:r w:rsidRPr="001411F8">
        <w:rPr>
          <w:color w:val="auto"/>
        </w:rPr>
        <w:t>:]</w:t>
      </w:r>
    </w:p>
    <w:p w:rsidR="004D0A3D" w:rsidRPr="001411F8" w:rsidRDefault="004D0A3D" w:rsidP="004D0A3D">
      <w:pPr>
        <w:pStyle w:val="capoversoformula"/>
        <w:rPr>
          <w:color w:val="auto"/>
        </w:rPr>
      </w:pPr>
      <w:r w:rsidRPr="001411F8">
        <w:rPr>
          <w:color w:val="auto"/>
        </w:rPr>
        <w:t>–</w:t>
      </w:r>
      <w:r w:rsidR="000838EA" w:rsidRPr="001411F8">
        <w:rPr>
          <w:color w:val="auto"/>
        </w:rPr>
        <w:t> </w:t>
      </w:r>
      <w:r w:rsidRPr="001411F8">
        <w:rPr>
          <w:color w:val="auto"/>
        </w:rPr>
        <w:t>tuttavia l’accesso da parte dell’ufficiale giudiziario a tali banche dati non è attualmente possibile, in quanto le strutture tecnologiche, necessarie a consentire l’accesso diretto da parte dell’ufficiale giudiziario alle banche dati di cui all’</w:t>
      </w:r>
      <w:r w:rsidR="00D20ABF" w:rsidRPr="001411F8">
        <w:rPr>
          <w:color w:val="auto"/>
        </w:rPr>
        <w:t xml:space="preserve">art. </w:t>
      </w:r>
      <w:r w:rsidRPr="001411F8">
        <w:rPr>
          <w:color w:val="auto"/>
        </w:rPr>
        <w:t>492-</w:t>
      </w:r>
      <w:r w:rsidRPr="001411F8">
        <w:rPr>
          <w:i/>
          <w:color w:val="auto"/>
        </w:rPr>
        <w:t>bis</w:t>
      </w:r>
      <w:r w:rsidRPr="001411F8">
        <w:rPr>
          <w:color w:val="auto"/>
        </w:rPr>
        <w:t xml:space="preserve"> c.p.c. ed all’</w:t>
      </w:r>
      <w:r w:rsidR="00D20ABF" w:rsidRPr="001411F8">
        <w:rPr>
          <w:color w:val="auto"/>
        </w:rPr>
        <w:t xml:space="preserve">art. </w:t>
      </w:r>
      <w:r w:rsidRPr="001411F8">
        <w:rPr>
          <w:color w:val="auto"/>
        </w:rPr>
        <w:t>155-</w:t>
      </w:r>
      <w:r w:rsidRPr="001411F8">
        <w:rPr>
          <w:i/>
          <w:color w:val="auto"/>
        </w:rPr>
        <w:t>quater</w:t>
      </w:r>
      <w:r w:rsidRPr="001411F8">
        <w:rPr>
          <w:color w:val="auto"/>
        </w:rPr>
        <w:t>, comma 1, disp. att. c.p.c., non sono funzionanti, come comprovato dall’attestazione del dirigente dell’ufficio notifiche, esecuzioni e protesti presso il Tribunale di ..........</w:t>
      </w:r>
    </w:p>
    <w:p w:rsidR="004D0A3D" w:rsidRPr="001411F8" w:rsidRDefault="004D0A3D" w:rsidP="000838EA">
      <w:pPr>
        <w:pStyle w:val="capoversoformula"/>
        <w:spacing w:line="180" w:lineRule="exact"/>
        <w:rPr>
          <w:color w:val="auto"/>
        </w:rPr>
      </w:pPr>
    </w:p>
    <w:p w:rsidR="004D0A3D" w:rsidRPr="001411F8" w:rsidRDefault="004D0A3D" w:rsidP="000838EA">
      <w:pPr>
        <w:pStyle w:val="Titolicentratiformule"/>
        <w:spacing w:after="120"/>
        <w:rPr>
          <w:color w:val="auto"/>
        </w:rPr>
      </w:pPr>
      <w:r w:rsidRPr="001411F8">
        <w:rPr>
          <w:color w:val="auto"/>
        </w:rPr>
        <w:t>CHIEDE</w:t>
      </w:r>
    </w:p>
    <w:p w:rsidR="004D0A3D" w:rsidRPr="001411F8" w:rsidRDefault="004D0A3D" w:rsidP="000838EA">
      <w:pPr>
        <w:pStyle w:val="capoversoformula"/>
        <w:widowControl w:val="0"/>
        <w:rPr>
          <w:color w:val="auto"/>
        </w:rPr>
      </w:pPr>
      <w:r w:rsidRPr="001411F8">
        <w:rPr>
          <w:color w:val="auto"/>
        </w:rPr>
        <w:t>che, come previsto dall’</w:t>
      </w:r>
      <w:r w:rsidR="00D20ABF" w:rsidRPr="001411F8">
        <w:rPr>
          <w:color w:val="auto"/>
        </w:rPr>
        <w:t xml:space="preserve">art. </w:t>
      </w:r>
      <w:r w:rsidRPr="001411F8">
        <w:rPr>
          <w:color w:val="auto"/>
        </w:rPr>
        <w:t>155-</w:t>
      </w:r>
      <w:r w:rsidRPr="001411F8">
        <w:rPr>
          <w:i/>
          <w:color w:val="auto"/>
        </w:rPr>
        <w:t>quinquies</w:t>
      </w:r>
      <w:r w:rsidRPr="001411F8">
        <w:rPr>
          <w:color w:val="auto"/>
        </w:rPr>
        <w:t>, disp. att. c.p.c., vengano fornite le informazioni rile</w:t>
      </w:r>
      <w:r w:rsidRPr="001411F8">
        <w:rPr>
          <w:color w:val="auto"/>
        </w:rPr>
        <w:lastRenderedPageBreak/>
        <w:t>vanti per l’individuazione di cose e crediti di .......... [</w:t>
      </w:r>
      <w:r w:rsidRPr="001411F8">
        <w:rPr>
          <w:i/>
          <w:color w:val="auto"/>
        </w:rPr>
        <w:t>debitore</w:t>
      </w:r>
      <w:r w:rsidRPr="001411F8">
        <w:rPr>
          <w:color w:val="auto"/>
        </w:rPr>
        <w:t>] da sottoporre ad esecuzione, comprese quelle relative ai rapporti intrattenuti dal debitore con istituti di credito e datori di lavoro o committenti</w:t>
      </w:r>
    </w:p>
    <w:p w:rsidR="004D0A3D" w:rsidRPr="001411F8" w:rsidRDefault="004D0A3D" w:rsidP="000838EA">
      <w:pPr>
        <w:pStyle w:val="capoversoformula"/>
        <w:spacing w:line="180" w:lineRule="exact"/>
        <w:rPr>
          <w:color w:val="auto"/>
        </w:rPr>
      </w:pPr>
    </w:p>
    <w:p w:rsidR="004D0A3D" w:rsidRPr="001411F8" w:rsidRDefault="004D0A3D" w:rsidP="00BF13B8">
      <w:pPr>
        <w:pStyle w:val="Titolicentratiformule"/>
        <w:rPr>
          <w:color w:val="auto"/>
        </w:rPr>
      </w:pPr>
      <w:r w:rsidRPr="001411F8">
        <w:rPr>
          <w:color w:val="auto"/>
        </w:rPr>
        <w:t>ALLEGA</w:t>
      </w:r>
    </w:p>
    <w:p w:rsidR="004D0A3D" w:rsidRPr="001411F8" w:rsidRDefault="004D0A3D" w:rsidP="004D0A3D">
      <w:pPr>
        <w:pStyle w:val="capoversoformula"/>
        <w:rPr>
          <w:color w:val="auto"/>
        </w:rPr>
      </w:pPr>
    </w:p>
    <w:p w:rsidR="004D0A3D" w:rsidRPr="001411F8" w:rsidRDefault="000838EA" w:rsidP="00BF13B8">
      <w:pPr>
        <w:pStyle w:val="capoversoformula"/>
        <w:ind w:left="284" w:hanging="284"/>
        <w:rPr>
          <w:color w:val="auto"/>
        </w:rPr>
      </w:pPr>
      <w:r w:rsidRPr="001411F8">
        <w:rPr>
          <w:color w:val="auto"/>
        </w:rPr>
        <w:t>1. </w:t>
      </w:r>
      <w:r w:rsidR="004D0A3D" w:rsidRPr="001411F8">
        <w:rPr>
          <w:color w:val="auto"/>
        </w:rPr>
        <w:t xml:space="preserve">copia autentica del provvedimento </w:t>
      </w:r>
      <w:r w:rsidR="004D0A3D" w:rsidRPr="001411F8">
        <w:rPr>
          <w:i/>
          <w:color w:val="auto"/>
        </w:rPr>
        <w:t>ex</w:t>
      </w:r>
      <w:r w:rsidR="004D0A3D" w:rsidRPr="001411F8">
        <w:rPr>
          <w:color w:val="auto"/>
        </w:rPr>
        <w:t xml:space="preserve"> </w:t>
      </w:r>
      <w:r w:rsidR="00D20ABF" w:rsidRPr="001411F8">
        <w:rPr>
          <w:color w:val="auto"/>
        </w:rPr>
        <w:t xml:space="preserve">art. </w:t>
      </w:r>
      <w:r w:rsidR="004D0A3D" w:rsidRPr="001411F8">
        <w:rPr>
          <w:color w:val="auto"/>
        </w:rPr>
        <w:t>492-</w:t>
      </w:r>
      <w:r w:rsidR="004D0A3D" w:rsidRPr="001411F8">
        <w:rPr>
          <w:i/>
          <w:color w:val="auto"/>
        </w:rPr>
        <w:t>bis</w:t>
      </w:r>
      <w:r w:rsidR="004D0A3D" w:rsidRPr="001411F8">
        <w:rPr>
          <w:color w:val="auto"/>
        </w:rPr>
        <w:t>, comma 1, c.p.c.</w:t>
      </w:r>
    </w:p>
    <w:p w:rsidR="004D0A3D" w:rsidRPr="001411F8" w:rsidRDefault="004D0A3D" w:rsidP="000838EA">
      <w:pPr>
        <w:pStyle w:val="capoversoformula"/>
        <w:rPr>
          <w:color w:val="auto"/>
        </w:rPr>
      </w:pPr>
      <w:r w:rsidRPr="001411F8">
        <w:rPr>
          <w:color w:val="auto"/>
        </w:rPr>
        <w:t>2.</w:t>
      </w:r>
      <w:r w:rsidR="000838EA" w:rsidRPr="001411F8">
        <w:rPr>
          <w:color w:val="auto"/>
        </w:rPr>
        <w:t> </w:t>
      </w:r>
      <w:r w:rsidRPr="001411F8">
        <w:rPr>
          <w:color w:val="auto"/>
        </w:rPr>
        <w:t>[</w:t>
      </w:r>
      <w:r w:rsidRPr="001411F8">
        <w:rPr>
          <w:i/>
          <w:color w:val="auto"/>
        </w:rPr>
        <w:t>eventualmente</w:t>
      </w:r>
      <w:r w:rsidRPr="001411F8">
        <w:rPr>
          <w:color w:val="auto"/>
        </w:rPr>
        <w:t>] attestazione in data .......... del dirigente dell’ufficio notifiche, esecuzioni e protesti presso il Tribunale di ..........comprovante che le strutture tecnologiche, necessarie a consentire l’accesso diretto da parte dell’ufficiale giudiziario alle banche dati di cui all’</w:t>
      </w:r>
      <w:r w:rsidR="00D20ABF" w:rsidRPr="001411F8">
        <w:rPr>
          <w:color w:val="auto"/>
        </w:rPr>
        <w:t xml:space="preserve">art. </w:t>
      </w:r>
      <w:r w:rsidRPr="001411F8">
        <w:rPr>
          <w:color w:val="auto"/>
        </w:rPr>
        <w:t>492-</w:t>
      </w:r>
      <w:r w:rsidRPr="001411F8">
        <w:rPr>
          <w:i/>
          <w:color w:val="auto"/>
        </w:rPr>
        <w:t>bis</w:t>
      </w:r>
      <w:r w:rsidRPr="001411F8">
        <w:rPr>
          <w:color w:val="auto"/>
        </w:rPr>
        <w:t xml:space="preserve"> c.p.c. ed all’</w:t>
      </w:r>
      <w:r w:rsidR="00D20ABF" w:rsidRPr="001411F8">
        <w:rPr>
          <w:color w:val="auto"/>
        </w:rPr>
        <w:t xml:space="preserve">art. </w:t>
      </w:r>
      <w:r w:rsidRPr="001411F8">
        <w:rPr>
          <w:color w:val="auto"/>
        </w:rPr>
        <w:t>155-</w:t>
      </w:r>
      <w:r w:rsidRPr="001411F8">
        <w:rPr>
          <w:i/>
          <w:color w:val="auto"/>
        </w:rPr>
        <w:t>quater</w:t>
      </w:r>
      <w:r w:rsidRPr="001411F8">
        <w:rPr>
          <w:color w:val="auto"/>
        </w:rPr>
        <w:t>, comma 1, disp. att. c.p.c., non sono funzionanti</w:t>
      </w:r>
      <w:r w:rsidR="00BF13B8" w:rsidRPr="001411F8">
        <w:rPr>
          <w:color w:val="auto"/>
        </w:rPr>
        <w:t>.</w:t>
      </w:r>
    </w:p>
    <w:p w:rsidR="004D0A3D" w:rsidRPr="001411F8" w:rsidRDefault="004D0A3D" w:rsidP="004D0A3D">
      <w:pPr>
        <w:pStyle w:val="capoversoformula"/>
        <w:rPr>
          <w:color w:val="auto"/>
        </w:rPr>
      </w:pPr>
      <w:r w:rsidRPr="001411F8">
        <w:rPr>
          <w:color w:val="auto"/>
        </w:rPr>
        <w:t>.........., li ..........</w:t>
      </w:r>
    </w:p>
    <w:p w:rsidR="004D0A3D" w:rsidRPr="001411F8" w:rsidRDefault="004D0A3D" w:rsidP="00BF13B8">
      <w:pPr>
        <w:pStyle w:val="capoversoformula"/>
        <w:jc w:val="right"/>
        <w:rPr>
          <w:color w:val="auto"/>
        </w:rPr>
      </w:pPr>
      <w:r w:rsidRPr="001411F8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FE" w:rsidRDefault="00691CFE">
      <w:r>
        <w:separator/>
      </w:r>
    </w:p>
  </w:endnote>
  <w:endnote w:type="continuationSeparator" w:id="0">
    <w:p w:rsidR="00691CFE" w:rsidRDefault="00691CFE">
      <w:r>
        <w:continuationSeparator/>
      </w:r>
    </w:p>
  </w:endnote>
  <w:endnote w:type="continuationNotice" w:id="1">
    <w:p w:rsidR="00691CFE" w:rsidRDefault="00691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91CFE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91CFE" w:rsidRPr="004368ED" w:rsidRDefault="00691CFE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91CFE" w:rsidRDefault="00691CFE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91CFE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91CFE" w:rsidRDefault="00691CFE" w:rsidP="001F79BF">
            <w:pPr>
              <w:spacing w:line="200" w:lineRule="exact"/>
            </w:pPr>
          </w:p>
        </w:tc>
      </w:tr>
    </w:tbl>
    <w:p w:rsidR="00691CFE" w:rsidRDefault="00691CFE" w:rsidP="001F79BF">
      <w:pPr>
        <w:spacing w:line="100" w:lineRule="exact"/>
      </w:pPr>
    </w:p>
  </w:footnote>
  <w:footnote w:type="continuationNotice" w:id="1">
    <w:p w:rsidR="00691CFE" w:rsidRDefault="00691CFE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899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947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CFE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00E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1E3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56C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3CA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3E48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CC3E08C-E273-4B51-B9EC-C1BB1792FC4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091614D-1A67-4E6D-84AD-083F631FD5D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171876B-4228-4BC4-8109-D9F2208809C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62DAF7D-2266-49A7-B7DD-529B3D6AB15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2393C45-C82D-4695-8FDF-D5A086CBCFA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62574E2-713F-4774-AAF0-859489A6357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30D5D92-B3B8-440C-81C2-B81762B467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ED6D6FD-1B59-42E4-8EE1-05E7EB44FAB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A31FD69-4AAC-4931-94A9-467A7F52F5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3903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2014-12-23T09:23:00Z</dcterms:created>
  <dcterms:modified xsi:type="dcterms:W3CDTF">2014-12-23T09:23:00Z</dcterms:modified>
</cp:coreProperties>
</file>