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4A" w:rsidRPr="00B43E52" w:rsidRDefault="00087E4A" w:rsidP="00087E4A">
      <w:pPr>
        <w:pStyle w:val="Dicituraformula"/>
      </w:pPr>
      <w:r w:rsidRPr="00B43E52">
        <w:t>FORMULA 027</w:t>
      </w:r>
    </w:p>
    <w:p w:rsidR="00087E4A" w:rsidRPr="0041348C" w:rsidRDefault="00087E4A" w:rsidP="00087E4A">
      <w:pPr>
        <w:pStyle w:val="Titoloformula"/>
        <w:spacing w:line="240" w:lineRule="auto"/>
        <w:rPr>
          <w:caps w:val="0"/>
          <w:smallCaps/>
          <w:sz w:val="6"/>
          <w:szCs w:val="6"/>
          <w:highlight w:val="magenta"/>
        </w:rPr>
      </w:pPr>
    </w:p>
    <w:p w:rsidR="00087E4A" w:rsidRPr="00DF4F90" w:rsidRDefault="00087E4A" w:rsidP="00087E4A">
      <w:pPr>
        <w:pStyle w:val="Titoloformula"/>
      </w:pPr>
      <w:r>
        <w:t xml:space="preserve">ATTO DI NOMINA DI ARBITRO </w:t>
      </w:r>
      <w:r w:rsidRPr="00B43E52">
        <w:rPr>
          <w:i/>
        </w:rPr>
        <w:t>EX</w:t>
      </w:r>
      <w:r>
        <w:t xml:space="preserve"> ART. 810, COMMA 1, C.P.C.</w:t>
      </w:r>
    </w:p>
    <w:p w:rsidR="00087E4A" w:rsidRPr="00ED24D2" w:rsidRDefault="00087E4A" w:rsidP="00087E4A">
      <w:pPr>
        <w:pStyle w:val="Titoloformula"/>
        <w:spacing w:line="240" w:lineRule="auto"/>
        <w:rPr>
          <w:caps w:val="0"/>
          <w:smallCaps/>
          <w:sz w:val="6"/>
          <w:szCs w:val="6"/>
        </w:rPr>
      </w:pPr>
    </w:p>
    <w:p w:rsidR="00087E4A" w:rsidRPr="00DF4F90" w:rsidRDefault="00087E4A" w:rsidP="00087E4A">
      <w:pPr>
        <w:autoSpaceDE w:val="0"/>
        <w:autoSpaceDN w:val="0"/>
        <w:adjustRightInd w:val="0"/>
        <w:jc w:val="center"/>
        <w:rPr>
          <w:rFonts w:ascii="Georgia" w:hAnsi="Georgia"/>
          <w:sz w:val="20"/>
          <w:szCs w:val="20"/>
        </w:rPr>
      </w:pPr>
    </w:p>
    <w:p w:rsidR="00087E4A" w:rsidRPr="00F777E5" w:rsidRDefault="00087E4A" w:rsidP="00087E4A">
      <w:pPr>
        <w:pStyle w:val="capoversoformula"/>
        <w:spacing w:line="208" w:lineRule="exact"/>
        <w:jc w:val="center"/>
      </w:pPr>
      <w:r w:rsidRPr="00F777E5">
        <w:t>ATTO DI NOMINA D’ARBITRO,</w:t>
      </w:r>
      <w:r w:rsidRPr="00F777E5">
        <w:rPr>
          <w:i/>
        </w:rPr>
        <w:t xml:space="preserve"> EX </w:t>
      </w:r>
      <w:r w:rsidRPr="00F777E5">
        <w:t>ART. 810, COMMA 1, C.P.C.,</w:t>
      </w:r>
    </w:p>
    <w:p w:rsidR="00087E4A" w:rsidRPr="00F777E5" w:rsidRDefault="00087E4A" w:rsidP="00087E4A">
      <w:pPr>
        <w:pStyle w:val="capoversoformula"/>
        <w:spacing w:line="208" w:lineRule="exact"/>
        <w:jc w:val="center"/>
      </w:pPr>
      <w:r w:rsidRPr="00F777E5">
        <w:t>nell’interesse del</w:t>
      </w:r>
    </w:p>
    <w:p w:rsidR="00087E4A" w:rsidRPr="00F777E5" w:rsidRDefault="00087E4A" w:rsidP="00087E4A">
      <w:pPr>
        <w:pStyle w:val="capoversoformula"/>
        <w:spacing w:line="208" w:lineRule="exact"/>
        <w:jc w:val="center"/>
        <w:rPr>
          <w:u w:val="single"/>
        </w:rPr>
      </w:pPr>
    </w:p>
    <w:p w:rsidR="00087E4A" w:rsidRPr="00F777E5" w:rsidRDefault="00087E4A" w:rsidP="00087E4A">
      <w:pPr>
        <w:pStyle w:val="capoversoformula"/>
        <w:spacing w:line="208" w:lineRule="exact"/>
      </w:pPr>
      <w:r w:rsidRPr="00F777E5">
        <w:t>Signor .......... (C.F.: ..........</w:t>
      </w:r>
      <w:r w:rsidRPr="00F777E5">
        <w:rPr>
          <w:rFonts w:cs="Segoe UI"/>
          <w:sz w:val="22"/>
          <w:szCs w:val="22"/>
        </w:rPr>
        <w:t xml:space="preserve">) </w:t>
      </w:r>
      <w:r w:rsidRPr="00F777E5">
        <w:t>nato a .........., il .........., residente in .........., Via .........., n. .........., rappresentato, assistito e difeso, ai fini di questo procedimento, giusta procura</w:t>
      </w:r>
      <w:r w:rsidRPr="00F777E5">
        <w:rPr>
          <w:i/>
        </w:rPr>
        <w:t xml:space="preserve"> ad litem </w:t>
      </w:r>
      <w:r w:rsidRPr="00F777E5">
        <w:t>apposta in calce al presente atto, dall’Avv. .......... presso il quale è elettivamente domiciliato, nel suo Studio, sito in .........., Via .........., n. .......... (C.F.: ..........,</w:t>
      </w:r>
      <w:r w:rsidRPr="00F777E5">
        <w:rPr>
          <w:rFonts w:cs="Segoe UI"/>
          <w:sz w:val="22"/>
          <w:szCs w:val="22"/>
        </w:rPr>
        <w:t>)</w:t>
      </w:r>
    </w:p>
    <w:p w:rsidR="00087E4A" w:rsidRPr="00F777E5" w:rsidRDefault="00087E4A" w:rsidP="00087E4A">
      <w:pPr>
        <w:pStyle w:val="capoversoformula"/>
        <w:spacing w:line="208" w:lineRule="exact"/>
        <w:jc w:val="right"/>
      </w:pPr>
      <w:r w:rsidRPr="00F777E5">
        <w:t xml:space="preserve">– </w:t>
      </w:r>
      <w:r w:rsidRPr="00F777E5">
        <w:rPr>
          <w:i/>
        </w:rPr>
        <w:t>attore</w:t>
      </w:r>
      <w:r w:rsidRPr="00F777E5">
        <w:t xml:space="preserve"> –</w:t>
      </w:r>
    </w:p>
    <w:p w:rsidR="00087E4A" w:rsidRPr="00F777E5" w:rsidRDefault="00087E4A" w:rsidP="00087E4A">
      <w:pPr>
        <w:pStyle w:val="capoversoformula"/>
        <w:spacing w:after="100" w:line="208" w:lineRule="exact"/>
        <w:jc w:val="center"/>
      </w:pPr>
      <w:r w:rsidRPr="00F777E5">
        <w:t>CONTRO</w:t>
      </w:r>
    </w:p>
    <w:p w:rsidR="00087E4A" w:rsidRPr="00F777E5" w:rsidRDefault="00087E4A" w:rsidP="00087E4A">
      <w:pPr>
        <w:pStyle w:val="capoversoformula"/>
        <w:spacing w:line="208" w:lineRule="exact"/>
      </w:pPr>
      <w:r w:rsidRPr="00F777E5">
        <w:t>società .......... (C.F./P.I.: ..........,</w:t>
      </w:r>
      <w:r w:rsidRPr="00F777E5">
        <w:rPr>
          <w:rFonts w:cs="Segoe UI"/>
          <w:sz w:val="22"/>
          <w:szCs w:val="22"/>
        </w:rPr>
        <w:t xml:space="preserve">) </w:t>
      </w:r>
      <w:r w:rsidRPr="00F777E5">
        <w:t xml:space="preserve">con sede sociale in .........., </w:t>
      </w:r>
      <w:r w:rsidRPr="00F777E5">
        <w:rPr>
          <w:rFonts w:cs="Segoe UI"/>
          <w:sz w:val="22"/>
          <w:szCs w:val="22"/>
        </w:rPr>
        <w:t xml:space="preserve"> </w:t>
      </w:r>
      <w:r w:rsidRPr="00F777E5">
        <w:t>Via .........., n. .........., in persona del Suo legale rappresentante</w:t>
      </w:r>
      <w:r w:rsidRPr="00F777E5">
        <w:rPr>
          <w:i/>
        </w:rPr>
        <w:t xml:space="preserve"> pro tempore</w:t>
      </w:r>
      <w:r w:rsidRPr="00F777E5">
        <w:t>, Sig. .........., nato a .........., il .........., residente in .........., Via .........., n. .........., Suo Amministratore, in forza di deliberazione dell’Assemblea dei soci del .......... iscritta presso il Registro delle imprese in data ..........</w:t>
      </w:r>
    </w:p>
    <w:p w:rsidR="00087E4A" w:rsidRPr="00F777E5" w:rsidRDefault="00087E4A" w:rsidP="00087E4A">
      <w:pPr>
        <w:pStyle w:val="capoversoformula"/>
        <w:spacing w:line="208" w:lineRule="exact"/>
        <w:jc w:val="right"/>
      </w:pPr>
      <w:r w:rsidRPr="00F777E5">
        <w:t xml:space="preserve">– </w:t>
      </w:r>
      <w:r w:rsidRPr="00F777E5">
        <w:rPr>
          <w:i/>
        </w:rPr>
        <w:t>convenuta</w:t>
      </w:r>
      <w:r w:rsidRPr="00F777E5">
        <w:t xml:space="preserve"> –</w:t>
      </w:r>
    </w:p>
    <w:p w:rsidR="00087E4A" w:rsidRPr="00F777E5" w:rsidRDefault="00087E4A" w:rsidP="00087E4A">
      <w:pPr>
        <w:pStyle w:val="capoversoformula"/>
        <w:spacing w:after="80" w:line="208" w:lineRule="exact"/>
        <w:jc w:val="center"/>
      </w:pPr>
      <w:r w:rsidRPr="00F777E5">
        <w:t>PREMESSO CHE</w:t>
      </w:r>
    </w:p>
    <w:p w:rsidR="00087E4A" w:rsidRPr="00F777E5" w:rsidRDefault="00087E4A" w:rsidP="00087E4A">
      <w:pPr>
        <w:pStyle w:val="capoversoformula"/>
        <w:spacing w:line="208" w:lineRule="exact"/>
        <w:ind w:left="284" w:hanging="284"/>
      </w:pPr>
      <w:r w:rsidRPr="00F777E5">
        <w:rPr>
          <w:rFonts w:cs="Segoe UI"/>
        </w:rPr>
        <w:t>–</w:t>
      </w:r>
      <w:r w:rsidRPr="00F777E5">
        <w:rPr>
          <w:rFonts w:cs="Segoe UI"/>
        </w:rPr>
        <w:tab/>
      </w:r>
      <w:r w:rsidRPr="00F777E5">
        <w:t>in data .......... l’attore e la società convenuta stipulavano, nelle forme dell’atto pubblico, un contratto preliminare di compravendita, a mezzo del quale il primo si impegnava ad alienare alla seconda l’immobile sito in .........., Via .........., n. .........., contraddistinto presso il Catasto dei fabbricati al n. .......... stabilendo che la stipulazione del contratto definitivo dovesse avvenire entro la data del ..........;</w:t>
      </w:r>
    </w:p>
    <w:p w:rsidR="00087E4A" w:rsidRPr="00F777E5" w:rsidRDefault="00087E4A" w:rsidP="00087E4A">
      <w:pPr>
        <w:pStyle w:val="capoversoformula"/>
        <w:spacing w:line="208" w:lineRule="exact"/>
        <w:ind w:left="284" w:hanging="284"/>
      </w:pPr>
      <w:r w:rsidRPr="00F777E5">
        <w:rPr>
          <w:rFonts w:cs="Segoe UI"/>
          <w:sz w:val="22"/>
          <w:szCs w:val="22"/>
        </w:rPr>
        <w:t>–</w:t>
      </w:r>
      <w:r w:rsidRPr="00F777E5">
        <w:rPr>
          <w:rFonts w:cs="Segoe UI"/>
          <w:sz w:val="22"/>
          <w:szCs w:val="22"/>
        </w:rPr>
        <w:tab/>
      </w:r>
      <w:r w:rsidRPr="00F777E5">
        <w:t>in tale contratto preliminare, le parti convenivano, a mezzo di apposita clausola compromissoria, che ogni controversia insorta fra le parti sarebbe</w:t>
      </w:r>
      <w:r>
        <w:t xml:space="preserve"> stata devoluta alla decisione di un Collegio arbitrale composto di n. 3 arbitri (designati uno da ciascuna parte ed il terzo individuato concordemente fra i due arbitri già nominati oppure, in difetto d’accordo, dal Presidente del Tribunale </w:t>
      </w:r>
      <w:r w:rsidRPr="00F777E5">
        <w:t>di .........., presso il cui circondario l’arbitrato ha sede), tenuto a pronunciarsi, secondo diritto, entro il termine di sessanta giorni dall’accettazione dell’incarico, mediante lodo arbitrale rituale;</w:t>
      </w:r>
    </w:p>
    <w:p w:rsidR="00087E4A" w:rsidRPr="00F777E5" w:rsidRDefault="00087E4A" w:rsidP="00087E4A">
      <w:pPr>
        <w:pStyle w:val="capoversoformula"/>
        <w:spacing w:line="208" w:lineRule="exact"/>
        <w:ind w:left="284" w:hanging="284"/>
      </w:pPr>
      <w:r w:rsidRPr="00F777E5">
        <w:rPr>
          <w:rFonts w:cs="Segoe UI"/>
          <w:sz w:val="22"/>
          <w:szCs w:val="22"/>
        </w:rPr>
        <w:t>–</w:t>
      </w:r>
      <w:r w:rsidRPr="00F777E5">
        <w:rPr>
          <w:rFonts w:cs="Segoe UI"/>
          <w:sz w:val="22"/>
          <w:szCs w:val="22"/>
        </w:rPr>
        <w:tab/>
      </w:r>
      <w:r w:rsidRPr="00F777E5">
        <w:t>nonostante che il termine, fissato al .........., per la conclusione del contratto definitivo sia scaduto, la società convenuta si è rifiutata di adempiere il proprio obbligo di contrarre;</w:t>
      </w:r>
    </w:p>
    <w:p w:rsidR="00087E4A" w:rsidRPr="00B43E52" w:rsidRDefault="00087E4A" w:rsidP="00087E4A">
      <w:pPr>
        <w:pStyle w:val="capoversoformula"/>
        <w:spacing w:line="208" w:lineRule="exact"/>
        <w:ind w:left="284" w:hanging="284"/>
        <w:rPr>
          <w:spacing w:val="-4"/>
        </w:rPr>
      </w:pPr>
      <w:r w:rsidRPr="00B43E52">
        <w:rPr>
          <w:rFonts w:cs="Segoe UI"/>
          <w:spacing w:val="-4"/>
          <w:sz w:val="22"/>
          <w:szCs w:val="22"/>
        </w:rPr>
        <w:t>–</w:t>
      </w:r>
      <w:r w:rsidRPr="00B43E52">
        <w:rPr>
          <w:rFonts w:cs="Segoe UI"/>
          <w:spacing w:val="-4"/>
          <w:sz w:val="22"/>
          <w:szCs w:val="22"/>
        </w:rPr>
        <w:tab/>
      </w:r>
      <w:r w:rsidRPr="00B43E52">
        <w:rPr>
          <w:spacing w:val="-4"/>
        </w:rPr>
        <w:t>è interesse dell’attore conseguire un lodo produttivo degli effetti del contratto non concluso, nonché la condanna di controparte al risarcimento del danno cagionato dal ritardo nell’adempimento</w:t>
      </w:r>
    </w:p>
    <w:p w:rsidR="00087E4A" w:rsidRPr="00F777E5" w:rsidRDefault="00087E4A" w:rsidP="00087E4A">
      <w:pPr>
        <w:pStyle w:val="capoversoformula"/>
        <w:spacing w:line="208" w:lineRule="exact"/>
        <w:jc w:val="center"/>
        <w:rPr>
          <w:i/>
        </w:rPr>
      </w:pPr>
      <w:r w:rsidRPr="00F777E5">
        <w:rPr>
          <w:i/>
        </w:rPr>
        <w:t>Tanto premesso, l’attore</w:t>
      </w:r>
    </w:p>
    <w:p w:rsidR="00087E4A" w:rsidRPr="00F777E5" w:rsidRDefault="00087E4A" w:rsidP="00087E4A">
      <w:pPr>
        <w:pStyle w:val="capoversoformula"/>
        <w:spacing w:before="80" w:after="80" w:line="208" w:lineRule="exact"/>
        <w:jc w:val="center"/>
      </w:pPr>
      <w:r w:rsidRPr="00F777E5">
        <w:t>NOMINA</w:t>
      </w:r>
    </w:p>
    <w:p w:rsidR="00087E4A" w:rsidRPr="00F777E5" w:rsidRDefault="00087E4A" w:rsidP="00087E4A">
      <w:pPr>
        <w:pStyle w:val="capoversoformula"/>
        <w:spacing w:line="208" w:lineRule="exact"/>
      </w:pPr>
      <w:r w:rsidRPr="00F777E5">
        <w:t>il Signor .........., nato a .........., il .........., residente in .........., Via .........., n. ..........,</w:t>
      </w:r>
    </w:p>
    <w:p w:rsidR="00087E4A" w:rsidRPr="00F777E5" w:rsidRDefault="00087E4A" w:rsidP="00087E4A">
      <w:pPr>
        <w:pStyle w:val="capoversoformula"/>
        <w:spacing w:line="208" w:lineRule="exact"/>
      </w:pPr>
      <w:r w:rsidRPr="00F777E5">
        <w:t>In data .........., presso la città di .........., in Via .........., n. .........., quale primo arbitro, con invito ad accettare l’incarico ai sensi e nelle forme della clausola compromissoria contenuta nell’al</w:t>
      </w:r>
      <w:r w:rsidRPr="00F777E5">
        <w:softHyphen/>
        <w:t>legato contratto.</w:t>
      </w:r>
    </w:p>
    <w:p w:rsidR="00087E4A" w:rsidRPr="00F777E5" w:rsidRDefault="00087E4A" w:rsidP="00087E4A">
      <w:pPr>
        <w:pStyle w:val="capoversoformula"/>
        <w:spacing w:after="80" w:line="208" w:lineRule="exact"/>
        <w:jc w:val="center"/>
      </w:pPr>
      <w:r w:rsidRPr="00F777E5">
        <w:t>INVITA</w:t>
      </w:r>
    </w:p>
    <w:p w:rsidR="00087E4A" w:rsidRPr="00F777E5" w:rsidRDefault="00087E4A" w:rsidP="00087E4A">
      <w:pPr>
        <w:pStyle w:val="capoversoformula"/>
        <w:spacing w:line="208" w:lineRule="exact"/>
      </w:pPr>
      <w:r w:rsidRPr="00F777E5">
        <w:t>La società convenuta a nominare il secondo arbitro, con l’avvertimento che, in difetto, l’attore chiederà al Presidente del Tribunale di Bologna di provvedervi, secondo quanto disposto dagli artt. 809-810 c.p.c.</w:t>
      </w:r>
    </w:p>
    <w:p w:rsidR="00087E4A" w:rsidRPr="00F777E5" w:rsidRDefault="00087E4A" w:rsidP="00087E4A">
      <w:pPr>
        <w:pStyle w:val="capoversoformula"/>
        <w:spacing w:before="100" w:after="100" w:line="208" w:lineRule="exact"/>
      </w:pPr>
      <w:r w:rsidRPr="00F777E5">
        <w:t>Data e luogo</w:t>
      </w:r>
      <w:r>
        <w:t xml:space="preserve"> .......... ..........</w:t>
      </w:r>
    </w:p>
    <w:p w:rsidR="00087E4A" w:rsidRDefault="00087E4A" w:rsidP="00087E4A">
      <w:pPr>
        <w:pStyle w:val="capoversoformula"/>
        <w:spacing w:line="208" w:lineRule="exact"/>
        <w:jc w:val="right"/>
      </w:pPr>
      <w:r w:rsidRPr="00F777E5">
        <w:t>Sottoscrizione Avvocato ..........</w:t>
      </w:r>
    </w:p>
    <w:p w:rsidR="00B7668D" w:rsidRPr="00087E4A" w:rsidRDefault="00087E4A" w:rsidP="00087E4A">
      <w:pPr>
        <w:pStyle w:val="capoversoformula"/>
        <w:jc w:val="center"/>
      </w:pPr>
      <w:r w:rsidRPr="00361A23">
        <w:rPr>
          <w:b/>
        </w:rPr>
        <w:t xml:space="preserve">Procura </w:t>
      </w:r>
      <w:r w:rsidRPr="00361A23">
        <w:rPr>
          <w:b/>
          <w:i/>
        </w:rPr>
        <w:t>ad litem</w:t>
      </w:r>
      <w:bookmarkStart w:id="0" w:name="_GoBack"/>
      <w:bookmarkEnd w:id="0"/>
    </w:p>
    <w:sectPr w:rsidR="00B7668D" w:rsidRPr="00087E4A"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8B" w:rsidRDefault="00F9488B">
      <w:r>
        <w:separator/>
      </w:r>
    </w:p>
  </w:endnote>
  <w:endnote w:type="continuationSeparator" w:id="0">
    <w:p w:rsidR="00F9488B" w:rsidRDefault="00F9488B">
      <w:r>
        <w:continuationSeparator/>
      </w:r>
    </w:p>
  </w:endnote>
  <w:endnote w:type="continuationNotice" w:id="1">
    <w:p w:rsidR="00F9488B" w:rsidRDefault="00F94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F9488B" w:rsidRPr="004368ED" w:rsidTr="004368ED">
        <w:tc>
          <w:tcPr>
            <w:tcW w:w="7795" w:type="dxa"/>
            <w:tcMar>
              <w:left w:w="0" w:type="dxa"/>
              <w:right w:w="0" w:type="dxa"/>
            </w:tcMar>
          </w:tcPr>
          <w:p w:rsidR="00F9488B" w:rsidRPr="004368ED" w:rsidRDefault="00F9488B" w:rsidP="001F79BF">
            <w:pPr>
              <w:spacing w:line="200" w:lineRule="exact"/>
              <w:rPr>
                <w:color w:val="808080" w:themeColor="background1" w:themeShade="80"/>
              </w:rPr>
            </w:pPr>
          </w:p>
        </w:tc>
      </w:tr>
    </w:tbl>
    <w:p w:rsidR="00F9488B" w:rsidRDefault="00F9488B"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F9488B" w:rsidTr="004368ED">
        <w:tc>
          <w:tcPr>
            <w:tcW w:w="7795" w:type="dxa"/>
            <w:tcMar>
              <w:left w:w="0" w:type="dxa"/>
              <w:right w:w="0" w:type="dxa"/>
            </w:tcMar>
          </w:tcPr>
          <w:p w:rsidR="00F9488B" w:rsidRDefault="00F9488B" w:rsidP="001F79BF">
            <w:pPr>
              <w:spacing w:line="200" w:lineRule="exact"/>
            </w:pPr>
          </w:p>
        </w:tc>
      </w:tr>
    </w:tbl>
    <w:p w:rsidR="00F9488B" w:rsidRDefault="00F9488B" w:rsidP="001F79BF">
      <w:pPr>
        <w:spacing w:line="100" w:lineRule="exact"/>
      </w:pPr>
    </w:p>
  </w:footnote>
  <w:footnote w:type="continuationNotice" w:id="1">
    <w:p w:rsidR="00F9488B" w:rsidRDefault="00F9488B"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11B056E"/>
    <w:multiLevelType w:val="hybridMultilevel"/>
    <w:tmpl w:val="18001F7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EBE5878">
      <w:start w:val="1"/>
      <w:numFmt w:val="bullet"/>
      <w:lvlText w:val=""/>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7">
    <w:nsid w:val="1FDB4E85"/>
    <w:multiLevelType w:val="hybridMultilevel"/>
    <w:tmpl w:val="0CFA0CE6"/>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402236"/>
    <w:multiLevelType w:val="hybridMultilevel"/>
    <w:tmpl w:val="4D44B204"/>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39CE420A"/>
    <w:multiLevelType w:val="hybridMultilevel"/>
    <w:tmpl w:val="69B49680"/>
    <w:lvl w:ilvl="0" w:tplc="4EBE5878">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6">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9">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21"/>
  </w:num>
  <w:num w:numId="5">
    <w:abstractNumId w:val="28"/>
  </w:num>
  <w:num w:numId="6">
    <w:abstractNumId w:val="25"/>
  </w:num>
  <w:num w:numId="7">
    <w:abstractNumId w:val="16"/>
  </w:num>
  <w:num w:numId="8">
    <w:abstractNumId w:val="15"/>
  </w:num>
  <w:num w:numId="9">
    <w:abstractNumId w:val="27"/>
  </w:num>
  <w:num w:numId="10">
    <w:abstractNumId w:val="13"/>
  </w:num>
  <w:num w:numId="11">
    <w:abstractNumId w:val="24"/>
  </w:num>
  <w:num w:numId="12">
    <w:abstractNumId w:val="29"/>
  </w:num>
  <w:num w:numId="13">
    <w:abstractNumId w:val="26"/>
  </w:num>
  <w:num w:numId="14">
    <w:abstractNumId w:val="19"/>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 w:numId="23">
    <w:abstractNumId w:val="17"/>
  </w:num>
  <w:num w:numId="24">
    <w:abstractNumId w:val="20"/>
  </w:num>
  <w:num w:numId="25">
    <w:abstractNumId w:val="12"/>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4A"/>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298"/>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190"/>
    <w:rsid w:val="007C045B"/>
    <w:rsid w:val="007C05CC"/>
    <w:rsid w:val="007C0B17"/>
    <w:rsid w:val="007C0B22"/>
    <w:rsid w:val="007C1862"/>
    <w:rsid w:val="007C1A1A"/>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085"/>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4BCA"/>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1DD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DF8"/>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488B"/>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10.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customXml/itemProps11.xml><?xml version="1.0" encoding="utf-8"?>
<ds:datastoreItem xmlns:ds="http://schemas.openxmlformats.org/officeDocument/2006/customXml" ds:itemID="{0D235C89-1681-49A0-8FD2-821538E42F1B}">
  <ds:schemaRefs>
    <ds:schemaRef ds:uri="http://schemas.openxmlformats.org/officeDocument/2006/bibliography"/>
  </ds:schemaRefs>
</ds:datastoreItem>
</file>

<file path=customXml/itemProps12.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13.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14.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15.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16.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17.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18.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19.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2.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20.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21.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22.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23.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24.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25.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26.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27.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28.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29.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3.xml><?xml version="1.0" encoding="utf-8"?>
<ds:datastoreItem xmlns:ds="http://schemas.openxmlformats.org/officeDocument/2006/customXml" ds:itemID="{ADBA9625-3110-4152-BF27-D825B815EB9B}">
  <ds:schemaRefs>
    <ds:schemaRef ds:uri="http://schemas.openxmlformats.org/officeDocument/2006/bibliography"/>
  </ds:schemaRefs>
</ds:datastoreItem>
</file>

<file path=customXml/itemProps30.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31.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32.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33.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34.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35.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36.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37.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38.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39.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40.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41.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42.xml><?xml version="1.0" encoding="utf-8"?>
<ds:datastoreItem xmlns:ds="http://schemas.openxmlformats.org/officeDocument/2006/customXml" ds:itemID="{AFC2DCC6-6D61-4618-B751-45AF26E8D088}">
  <ds:schemaRefs>
    <ds:schemaRef ds:uri="http://schemas.openxmlformats.org/officeDocument/2006/bibliography"/>
  </ds:schemaRefs>
</ds:datastoreItem>
</file>

<file path=customXml/itemProps43.xml><?xml version="1.0" encoding="utf-8"?>
<ds:datastoreItem xmlns:ds="http://schemas.openxmlformats.org/officeDocument/2006/customXml" ds:itemID="{B6F9813D-9D2D-4A6F-87F9-7BF4C3AE27E2}">
  <ds:schemaRefs>
    <ds:schemaRef ds:uri="http://schemas.openxmlformats.org/officeDocument/2006/bibliography"/>
  </ds:schemaRefs>
</ds:datastoreItem>
</file>

<file path=customXml/itemProps44.xml><?xml version="1.0" encoding="utf-8"?>
<ds:datastoreItem xmlns:ds="http://schemas.openxmlformats.org/officeDocument/2006/customXml" ds:itemID="{30BE95D5-D198-439F-80CD-01C7E0619013}">
  <ds:schemaRefs>
    <ds:schemaRef ds:uri="http://schemas.openxmlformats.org/officeDocument/2006/bibliography"/>
  </ds:schemaRefs>
</ds:datastoreItem>
</file>

<file path=customXml/itemProps45.xml><?xml version="1.0" encoding="utf-8"?>
<ds:datastoreItem xmlns:ds="http://schemas.openxmlformats.org/officeDocument/2006/customXml" ds:itemID="{66CEB84A-3567-47EB-A087-8D4FA823F509}">
  <ds:schemaRefs>
    <ds:schemaRef ds:uri="http://schemas.openxmlformats.org/officeDocument/2006/bibliography"/>
  </ds:schemaRefs>
</ds:datastoreItem>
</file>

<file path=customXml/itemProps46.xml><?xml version="1.0" encoding="utf-8"?>
<ds:datastoreItem xmlns:ds="http://schemas.openxmlformats.org/officeDocument/2006/customXml" ds:itemID="{37513275-8CC7-4ECB-B360-1F0525D5DB84}">
  <ds:schemaRefs>
    <ds:schemaRef ds:uri="http://schemas.openxmlformats.org/officeDocument/2006/bibliography"/>
  </ds:schemaRefs>
</ds:datastoreItem>
</file>

<file path=customXml/itemProps47.xml><?xml version="1.0" encoding="utf-8"?>
<ds:datastoreItem xmlns:ds="http://schemas.openxmlformats.org/officeDocument/2006/customXml" ds:itemID="{6F610629-F86F-48B2-B61F-EF0A3A67B412}">
  <ds:schemaRefs>
    <ds:schemaRef ds:uri="http://schemas.openxmlformats.org/officeDocument/2006/bibliography"/>
  </ds:schemaRefs>
</ds:datastoreItem>
</file>

<file path=customXml/itemProps48.xml><?xml version="1.0" encoding="utf-8"?>
<ds:datastoreItem xmlns:ds="http://schemas.openxmlformats.org/officeDocument/2006/customXml" ds:itemID="{EDF21FCC-5AAC-468D-A11C-C5D80E4CF68D}">
  <ds:schemaRefs>
    <ds:schemaRef ds:uri="http://schemas.openxmlformats.org/officeDocument/2006/bibliography"/>
  </ds:schemaRefs>
</ds:datastoreItem>
</file>

<file path=customXml/itemProps49.xml><?xml version="1.0" encoding="utf-8"?>
<ds:datastoreItem xmlns:ds="http://schemas.openxmlformats.org/officeDocument/2006/customXml" ds:itemID="{770ACB19-904D-4D6F-B311-39FB2D865FEB}">
  <ds:schemaRefs>
    <ds:schemaRef ds:uri="http://schemas.openxmlformats.org/officeDocument/2006/bibliography"/>
  </ds:schemaRefs>
</ds:datastoreItem>
</file>

<file path=customXml/itemProps5.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50.xml><?xml version="1.0" encoding="utf-8"?>
<ds:datastoreItem xmlns:ds="http://schemas.openxmlformats.org/officeDocument/2006/customXml" ds:itemID="{8BEB221E-4201-4AF1-896E-72923A345B94}">
  <ds:schemaRefs>
    <ds:schemaRef ds:uri="http://schemas.openxmlformats.org/officeDocument/2006/bibliography"/>
  </ds:schemaRefs>
</ds:datastoreItem>
</file>

<file path=customXml/itemProps51.xml><?xml version="1.0" encoding="utf-8"?>
<ds:datastoreItem xmlns:ds="http://schemas.openxmlformats.org/officeDocument/2006/customXml" ds:itemID="{CC60B49A-E438-4C97-9C27-FA9D3170A453}">
  <ds:schemaRefs>
    <ds:schemaRef ds:uri="http://schemas.openxmlformats.org/officeDocument/2006/bibliography"/>
  </ds:schemaRefs>
</ds:datastoreItem>
</file>

<file path=customXml/itemProps6.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7.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8.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9.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3107</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2016-02-16T14:10:00Z</dcterms:created>
  <dcterms:modified xsi:type="dcterms:W3CDTF">2016-02-16T14:10:00Z</dcterms:modified>
</cp:coreProperties>
</file>