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DE3" w:rsidRPr="00BD0FEE" w:rsidRDefault="00335DE3" w:rsidP="00710391">
      <w:pPr>
        <w:ind w:left="567" w:right="567"/>
        <w:rPr>
          <w:sz w:val="2"/>
          <w:szCs w:val="2"/>
        </w:rPr>
      </w:pPr>
    </w:p>
    <w:tbl>
      <w:tblPr>
        <w:tblW w:w="6521" w:type="dxa"/>
        <w:tblInd w:w="108" w:type="dxa"/>
        <w:tblLook w:val="01E0" w:firstRow="1" w:lastRow="1" w:firstColumn="1" w:lastColumn="1" w:noHBand="0" w:noVBand="0"/>
      </w:tblPr>
      <w:tblGrid>
        <w:gridCol w:w="439"/>
        <w:gridCol w:w="6082"/>
      </w:tblGrid>
      <w:tr w:rsidR="00C339D2" w:rsidRPr="00BD0FEE" w:rsidTr="00710391">
        <w:tc>
          <w:tcPr>
            <w:tcW w:w="439" w:type="dxa"/>
            <w:tcBorders>
              <w:bottom w:val="single" w:sz="4" w:space="0" w:color="5F5F5F"/>
              <w:right w:val="single" w:sz="4" w:space="0" w:color="5F5F5F"/>
            </w:tcBorders>
            <w:shd w:val="clear" w:color="auto" w:fill="auto"/>
            <w:vAlign w:val="center"/>
          </w:tcPr>
          <w:p w:rsidR="00C339D2" w:rsidRPr="00BD0FEE" w:rsidRDefault="00C339D2" w:rsidP="00710391">
            <w:pPr>
              <w:pStyle w:val="DicituraAtto"/>
            </w:pPr>
            <w:r w:rsidRPr="00BD0FEE">
              <w:t>94</w:t>
            </w:r>
          </w:p>
        </w:tc>
        <w:tc>
          <w:tcPr>
            <w:tcW w:w="6082" w:type="dxa"/>
            <w:tcBorders>
              <w:left w:val="single" w:sz="4" w:space="0" w:color="5F5F5F"/>
              <w:bottom w:val="single" w:sz="4" w:space="0" w:color="5F5F5F"/>
            </w:tcBorders>
          </w:tcPr>
          <w:p w:rsidR="00C339D2" w:rsidRPr="00BD0FEE" w:rsidRDefault="00C339D2" w:rsidP="00710391">
            <w:pPr>
              <w:widowControl w:val="0"/>
              <w:tabs>
                <w:tab w:val="left" w:pos="3420"/>
              </w:tabs>
              <w:jc w:val="center"/>
              <w:rPr>
                <w:rFonts w:ascii="Arial" w:hAnsi="Arial" w:cs="Arial"/>
                <w:b/>
                <w:i/>
                <w:sz w:val="22"/>
                <w:szCs w:val="22"/>
              </w:rPr>
            </w:pPr>
          </w:p>
        </w:tc>
      </w:tr>
      <w:tr w:rsidR="00C339D2" w:rsidRPr="00BD0FEE" w:rsidTr="00710391">
        <w:trPr>
          <w:trHeight w:val="352"/>
        </w:trPr>
        <w:tc>
          <w:tcPr>
            <w:tcW w:w="439" w:type="dxa"/>
            <w:tcBorders>
              <w:top w:val="single" w:sz="4" w:space="0" w:color="5F5F5F"/>
              <w:right w:val="single" w:sz="4" w:space="0" w:color="5F5F5F"/>
            </w:tcBorders>
            <w:vAlign w:val="center"/>
          </w:tcPr>
          <w:p w:rsidR="00C339D2" w:rsidRPr="00BD0FEE" w:rsidRDefault="00C339D2" w:rsidP="00710391">
            <w:pPr>
              <w:widowControl w:val="0"/>
              <w:tabs>
                <w:tab w:val="left" w:pos="3420"/>
              </w:tabs>
              <w:spacing w:before="80" w:after="120"/>
              <w:jc w:val="both"/>
              <w:rPr>
                <w:rFonts w:ascii="Arial" w:hAnsi="Arial" w:cs="Arial"/>
                <w:b/>
                <w:sz w:val="22"/>
                <w:szCs w:val="22"/>
              </w:rPr>
            </w:pPr>
          </w:p>
        </w:tc>
        <w:tc>
          <w:tcPr>
            <w:tcW w:w="6082" w:type="dxa"/>
            <w:tcBorders>
              <w:top w:val="single" w:sz="4" w:space="0" w:color="5F5F5F"/>
              <w:left w:val="single" w:sz="4" w:space="0" w:color="5F5F5F"/>
              <w:bottom w:val="single" w:sz="4" w:space="0" w:color="5F5F5F"/>
              <w:right w:val="single" w:sz="4" w:space="0" w:color="5F5F5F"/>
            </w:tcBorders>
            <w:vAlign w:val="center"/>
          </w:tcPr>
          <w:p w:rsidR="00C339D2" w:rsidRPr="00BD0FEE" w:rsidRDefault="00C339D2" w:rsidP="00710391">
            <w:pPr>
              <w:pStyle w:val="TitoloAtto"/>
            </w:pPr>
            <w:r w:rsidRPr="00BD0FEE">
              <w:t>Istanza di modifica dei modi di custodia</w:t>
            </w:r>
          </w:p>
        </w:tc>
      </w:tr>
    </w:tbl>
    <w:p w:rsidR="00335DE3" w:rsidRPr="00BD0FEE" w:rsidRDefault="00335DE3" w:rsidP="00710391">
      <w:pPr>
        <w:pStyle w:val="CapoversoAtti"/>
        <w:rPr>
          <w:sz w:val="23"/>
          <w:szCs w:val="23"/>
        </w:rPr>
      </w:pPr>
    </w:p>
    <w:p w:rsidR="00335DE3" w:rsidRPr="00BD0FEE" w:rsidRDefault="00335DE3" w:rsidP="00710391">
      <w:pPr>
        <w:pStyle w:val="CapoversoAtti"/>
      </w:pPr>
    </w:p>
    <w:p w:rsidR="00335DE3" w:rsidRPr="00BD0FEE" w:rsidRDefault="001F4C39" w:rsidP="00710391">
      <w:pPr>
        <w:pStyle w:val="CapoversoAtti"/>
        <w:jc w:val="center"/>
      </w:pPr>
      <w:r w:rsidRPr="00BD0FEE">
        <w:t>T</w:t>
      </w:r>
      <w:r w:rsidR="00632C2D" w:rsidRPr="00BD0FEE">
        <w:t>ribunale</w:t>
      </w:r>
      <w:r w:rsidR="00335DE3" w:rsidRPr="00BD0FEE">
        <w:t xml:space="preserve"> di … … …</w:t>
      </w:r>
      <w:r w:rsidR="00335DE3" w:rsidRPr="00BD0FEE">
        <w:rPr>
          <w:snapToGrid w:val="0"/>
          <w:u w:color="000000"/>
        </w:rPr>
        <w:t> </w:t>
      </w:r>
      <w:r w:rsidR="00335DE3" w:rsidRPr="00BD0FEE">
        <w:rPr>
          <w:rStyle w:val="Rimandonotaapidipagina"/>
          <w:snapToGrid w:val="0"/>
          <w:u w:color="000000"/>
        </w:rPr>
        <w:footnoteReference w:id="1"/>
      </w:r>
    </w:p>
    <w:p w:rsidR="00335DE3" w:rsidRPr="00BD0FEE" w:rsidRDefault="00335DE3" w:rsidP="00710391">
      <w:pPr>
        <w:pStyle w:val="CapoversoAtti"/>
      </w:pPr>
    </w:p>
    <w:p w:rsidR="00C339D2" w:rsidRPr="00BD0FEE" w:rsidRDefault="00C339D2" w:rsidP="00710391">
      <w:pPr>
        <w:pStyle w:val="CapoversoAtti"/>
      </w:pPr>
    </w:p>
    <w:p w:rsidR="00335DE3" w:rsidRPr="00BD0FEE" w:rsidRDefault="00335DE3" w:rsidP="00710391">
      <w:pPr>
        <w:pStyle w:val="CapoversoAtti"/>
      </w:pPr>
    </w:p>
    <w:p w:rsidR="00335DE3" w:rsidRPr="00BD0FEE" w:rsidRDefault="00335DE3" w:rsidP="00710391">
      <w:pPr>
        <w:pStyle w:val="CapoversoAtti"/>
      </w:pPr>
      <w:r w:rsidRPr="00BD0FEE">
        <w:t xml:space="preserve">Il sottoscritto Avv. … … … (nome e cognome), difensore di … … … (nome e </w:t>
      </w:r>
      <w:proofErr w:type="gramStart"/>
      <w:r w:rsidRPr="00BD0FEE">
        <w:t>cognome)</w:t>
      </w:r>
      <w:r w:rsidRPr="00BD0FEE">
        <w:rPr>
          <w:snapToGrid w:val="0"/>
          <w:u w:color="000000"/>
        </w:rPr>
        <w:t> </w:t>
      </w:r>
      <w:r w:rsidRPr="00BD0FEE">
        <w:rPr>
          <w:rStyle w:val="Rimandonotaapidipagina"/>
          <w:snapToGrid w:val="0"/>
          <w:u w:color="000000"/>
        </w:rPr>
        <w:footnoteReference w:id="2"/>
      </w:r>
      <w:r w:rsidRPr="00BD0FEE">
        <w:t xml:space="preserve"> nell</w:t>
      </w:r>
      <w:r w:rsidR="002B2E98" w:rsidRPr="00BD0FEE">
        <w:t>’</w:t>
      </w:r>
      <w:r w:rsidRPr="00BD0FEE">
        <w:t>ambito</w:t>
      </w:r>
      <w:proofErr w:type="gramEnd"/>
      <w:r w:rsidRPr="00BD0FEE">
        <w:t xml:space="preserve"> del procedimento penale n. ... ... ...</w:t>
      </w:r>
    </w:p>
    <w:p w:rsidR="00335DE3" w:rsidRPr="00BD0FEE" w:rsidRDefault="00335DE3" w:rsidP="00710391">
      <w:pPr>
        <w:pStyle w:val="CapoversoAtti"/>
      </w:pPr>
    </w:p>
    <w:p w:rsidR="00335DE3" w:rsidRPr="00BD0FEE" w:rsidRDefault="00335DE3" w:rsidP="00710391">
      <w:pPr>
        <w:pStyle w:val="CapoversoAtti"/>
        <w:jc w:val="center"/>
        <w:rPr>
          <w:i/>
        </w:rPr>
      </w:pPr>
      <w:proofErr w:type="gramStart"/>
      <w:r w:rsidRPr="00BD0FEE">
        <w:rPr>
          <w:i/>
        </w:rPr>
        <w:t>chiede</w:t>
      </w:r>
      <w:proofErr w:type="gramEnd"/>
    </w:p>
    <w:p w:rsidR="00335DE3" w:rsidRPr="00BD0FEE" w:rsidRDefault="00335DE3" w:rsidP="00710391">
      <w:pPr>
        <w:pStyle w:val="CapoversoAtti"/>
      </w:pPr>
    </w:p>
    <w:p w:rsidR="00335DE3" w:rsidRPr="00BD0FEE" w:rsidRDefault="00335DE3" w:rsidP="00710391">
      <w:pPr>
        <w:pStyle w:val="CapoversoAtti"/>
        <w:rPr>
          <w:spacing w:val="-2"/>
        </w:rPr>
      </w:pPr>
      <w:proofErr w:type="gramStart"/>
      <w:r w:rsidRPr="00BD0FEE">
        <w:rPr>
          <w:spacing w:val="-2"/>
        </w:rPr>
        <w:t>che</w:t>
      </w:r>
      <w:proofErr w:type="gramEnd"/>
      <w:r w:rsidRPr="00BD0FEE">
        <w:rPr>
          <w:spacing w:val="-2"/>
        </w:rPr>
        <w:t xml:space="preserve"> il bene sequestrato … … …</w:t>
      </w:r>
      <w:r w:rsidRPr="00BD0FEE">
        <w:rPr>
          <w:snapToGrid w:val="0"/>
          <w:spacing w:val="-2"/>
          <w:u w:color="000000"/>
        </w:rPr>
        <w:t> </w:t>
      </w:r>
      <w:r w:rsidRPr="00BD0FEE">
        <w:rPr>
          <w:rStyle w:val="Rimandonotaapidipagina"/>
          <w:snapToGrid w:val="0"/>
          <w:spacing w:val="-2"/>
          <w:u w:color="000000"/>
        </w:rPr>
        <w:footnoteReference w:id="3"/>
      </w:r>
      <w:r w:rsidRPr="00BD0FEE">
        <w:rPr>
          <w:spacing w:val="-2"/>
        </w:rPr>
        <w:t xml:space="preserve"> </w:t>
      </w:r>
      <w:proofErr w:type="gramStart"/>
      <w:r w:rsidRPr="00BD0FEE">
        <w:rPr>
          <w:spacing w:val="-2"/>
        </w:rPr>
        <w:t>in</w:t>
      </w:r>
      <w:proofErr w:type="gramEnd"/>
      <w:r w:rsidRPr="00BD0FEE">
        <w:rPr>
          <w:spacing w:val="-2"/>
        </w:rPr>
        <w:t xml:space="preserve"> virtù del provvedimento emesso in data …/…/… da … … …</w:t>
      </w:r>
      <w:r w:rsidRPr="00BD0FEE">
        <w:rPr>
          <w:snapToGrid w:val="0"/>
          <w:spacing w:val="-2"/>
          <w:u w:color="000000"/>
        </w:rPr>
        <w:t> </w:t>
      </w:r>
      <w:r w:rsidRPr="00BD0FEE">
        <w:rPr>
          <w:rStyle w:val="Rimandonotaapidipagina"/>
          <w:snapToGrid w:val="0"/>
          <w:spacing w:val="-2"/>
          <w:u w:color="000000"/>
        </w:rPr>
        <w:footnoteReference w:id="4"/>
      </w:r>
      <w:r w:rsidRPr="00BD0FEE">
        <w:rPr>
          <w:spacing w:val="-2"/>
        </w:rPr>
        <w:t xml:space="preserve">, attualmente affidato in custodia alla cancelleria (del </w:t>
      </w:r>
      <w:r w:rsidR="0052429F">
        <w:rPr>
          <w:spacing w:val="-2"/>
        </w:rPr>
        <w:t>T</w:t>
      </w:r>
      <w:r w:rsidR="00632C2D" w:rsidRPr="00BD0FEE">
        <w:rPr>
          <w:spacing w:val="-2"/>
        </w:rPr>
        <w:t>ribunale</w:t>
      </w:r>
      <w:r w:rsidRPr="00BD0FEE">
        <w:rPr>
          <w:spacing w:val="-2"/>
        </w:rPr>
        <w:t>) [oppure:</w:t>
      </w:r>
      <w:r w:rsidRPr="00BD0FEE">
        <w:rPr>
          <w:i/>
          <w:spacing w:val="-2"/>
        </w:rPr>
        <w:t xml:space="preserve"> </w:t>
      </w:r>
      <w:r w:rsidRPr="00BD0FEE">
        <w:rPr>
          <w:spacing w:val="-2"/>
        </w:rPr>
        <w:t xml:space="preserve">“alla segreteria (del </w:t>
      </w:r>
      <w:r w:rsidR="00632C2D" w:rsidRPr="00BD0FEE">
        <w:rPr>
          <w:spacing w:val="-2"/>
        </w:rPr>
        <w:t>pubblico ministero</w:t>
      </w:r>
      <w:r w:rsidRPr="00BD0FEE">
        <w:rPr>
          <w:spacing w:val="-2"/>
        </w:rPr>
        <w:t>)”, oppure:</w:t>
      </w:r>
      <w:r w:rsidRPr="00BD0FEE">
        <w:rPr>
          <w:i/>
          <w:spacing w:val="-2"/>
        </w:rPr>
        <w:t xml:space="preserve"> </w:t>
      </w:r>
      <w:r w:rsidRPr="00BD0FEE">
        <w:rPr>
          <w:spacing w:val="-2"/>
        </w:rPr>
        <w:t>“… … …”</w:t>
      </w:r>
      <w:r w:rsidRPr="00BD0FEE">
        <w:rPr>
          <w:snapToGrid w:val="0"/>
          <w:spacing w:val="-2"/>
          <w:u w:color="000000"/>
        </w:rPr>
        <w:t> </w:t>
      </w:r>
      <w:r w:rsidRPr="00BD0FEE">
        <w:rPr>
          <w:rStyle w:val="Rimandonotaapidipagina"/>
          <w:snapToGrid w:val="0"/>
          <w:spacing w:val="-2"/>
          <w:u w:color="000000"/>
        </w:rPr>
        <w:footnoteReference w:id="5"/>
      </w:r>
      <w:r w:rsidRPr="00BD0FEE">
        <w:rPr>
          <w:snapToGrid w:val="0"/>
          <w:spacing w:val="-2"/>
          <w:u w:color="000000"/>
        </w:rPr>
        <w:t>]</w:t>
      </w:r>
      <w:r w:rsidRPr="00BD0FEE">
        <w:rPr>
          <w:spacing w:val="-2"/>
        </w:rPr>
        <w:t>, venga custodito in luogo diverso … … …</w:t>
      </w:r>
      <w:r w:rsidRPr="00BD0FEE">
        <w:rPr>
          <w:snapToGrid w:val="0"/>
          <w:spacing w:val="-2"/>
          <w:u w:color="000000"/>
        </w:rPr>
        <w:t> </w:t>
      </w:r>
      <w:r w:rsidRPr="00BD0FEE">
        <w:rPr>
          <w:rStyle w:val="Rimandonotaapidipagina"/>
          <w:snapToGrid w:val="0"/>
          <w:spacing w:val="-2"/>
          <w:u w:color="000000"/>
        </w:rPr>
        <w:footnoteReference w:id="6"/>
      </w:r>
      <w:r w:rsidRPr="00BD0FEE">
        <w:rPr>
          <w:spacing w:val="-2"/>
        </w:rPr>
        <w:t>.</w:t>
      </w:r>
    </w:p>
    <w:p w:rsidR="00335DE3" w:rsidRPr="00BD0FEE" w:rsidRDefault="00335DE3" w:rsidP="00710391">
      <w:pPr>
        <w:pStyle w:val="CapoversoAtti"/>
      </w:pPr>
      <w:r w:rsidRPr="00BD0FEE">
        <w:t xml:space="preserve">A tal fine, si segnala che … … </w:t>
      </w:r>
      <w:proofErr w:type="gramStart"/>
      <w:r w:rsidRPr="00BD0FEE">
        <w:t>…</w:t>
      </w:r>
      <w:r w:rsidRPr="00BD0FEE">
        <w:rPr>
          <w:snapToGrid w:val="0"/>
          <w:u w:color="000000"/>
        </w:rPr>
        <w:t> </w:t>
      </w:r>
      <w:r w:rsidRPr="00BD0FEE">
        <w:rPr>
          <w:rStyle w:val="Rimandonotaapidipagina"/>
          <w:snapToGrid w:val="0"/>
          <w:u w:color="000000"/>
        </w:rPr>
        <w:footnoteReference w:id="7"/>
      </w:r>
      <w:r w:rsidRPr="00BD0FEE">
        <w:rPr>
          <w:snapToGrid w:val="0"/>
          <w:u w:color="000000"/>
        </w:rPr>
        <w:t>.</w:t>
      </w:r>
      <w:proofErr w:type="gramEnd"/>
    </w:p>
    <w:p w:rsidR="00335DE3" w:rsidRPr="00BD0FEE" w:rsidRDefault="00335DE3" w:rsidP="00710391">
      <w:pPr>
        <w:pStyle w:val="CapoversoAtti"/>
      </w:pPr>
      <w:r w:rsidRPr="00BD0FEE">
        <w:t>Luogo e data</w:t>
      </w:r>
    </w:p>
    <w:p w:rsidR="00182A74" w:rsidRPr="00966FF8" w:rsidRDefault="00335DE3" w:rsidP="007460FB">
      <w:pPr>
        <w:pStyle w:val="CapoversoAtti"/>
        <w:jc w:val="right"/>
        <w:rPr>
          <w:sz w:val="2"/>
          <w:szCs w:val="2"/>
        </w:rPr>
      </w:pPr>
      <w:r w:rsidRPr="00BD0FEE">
        <w:t>Sottoscrizione del difensore</w:t>
      </w:r>
    </w:p>
    <w:sectPr w:rsidR="00182A74" w:rsidRPr="00966FF8" w:rsidSect="001B5C24">
      <w:headerReference w:type="even" r:id="rId7"/>
      <w:headerReference w:type="default" r:id="rId8"/>
      <w:footerReference w:type="even" r:id="rId9"/>
      <w:footerReference w:type="default" r:id="rId10"/>
      <w:headerReference w:type="first" r:id="rId11"/>
      <w:footerReference w:type="first" r:id="rId12"/>
      <w:type w:val="nextColumn"/>
      <w:pgSz w:w="11907" w:h="16839" w:code="9"/>
      <w:pgMar w:top="3317" w:right="2693" w:bottom="3317" w:left="2693" w:header="283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226" w:rsidRDefault="00E55226">
      <w:r>
        <w:separator/>
      </w:r>
    </w:p>
    <w:p w:rsidR="00E55226" w:rsidRDefault="00E55226"/>
    <w:p w:rsidR="00E55226" w:rsidRDefault="00E55226"/>
    <w:p w:rsidR="00E55226" w:rsidRDefault="00E55226"/>
  </w:endnote>
  <w:endnote w:type="continuationSeparator" w:id="0">
    <w:p w:rsidR="00E55226" w:rsidRDefault="00E55226">
      <w:r>
        <w:continuationSeparator/>
      </w:r>
    </w:p>
    <w:p w:rsidR="00E55226" w:rsidRDefault="00E55226"/>
    <w:p w:rsidR="00E55226" w:rsidRDefault="00E55226"/>
    <w:p w:rsidR="00E55226" w:rsidRDefault="00E552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Simoncini Garamond">
    <w:altName w:val="Courier New"/>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FB" w:rsidRDefault="007460FB">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FB" w:rsidRDefault="007460FB">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FB" w:rsidRDefault="007460F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E55226">
        <w:tc>
          <w:tcPr>
            <w:tcW w:w="1134" w:type="dxa"/>
            <w:tcBorders>
              <w:top w:val="nil"/>
              <w:left w:val="nil"/>
              <w:bottom w:val="single" w:sz="4" w:space="0" w:color="auto"/>
              <w:right w:val="nil"/>
            </w:tcBorders>
            <w:tcMar>
              <w:top w:w="0" w:type="dxa"/>
              <w:left w:w="0" w:type="dxa"/>
              <w:bottom w:w="0" w:type="dxa"/>
              <w:right w:w="0" w:type="dxa"/>
            </w:tcMar>
          </w:tcPr>
          <w:p w:rsidR="00E55226" w:rsidRDefault="00E55226" w:rsidP="00E0277F">
            <w:pPr>
              <w:pStyle w:val="Pidipagina"/>
              <w:spacing w:line="200" w:lineRule="exact"/>
              <w:rPr>
                <w:rFonts w:ascii="Simoncini Garamond" w:hAnsi="Simoncini Garamond" w:cs="Simoncini Garamond"/>
              </w:rPr>
            </w:pPr>
          </w:p>
        </w:tc>
      </w:tr>
    </w:tbl>
    <w:p w:rsidR="00E55226" w:rsidRPr="00BC75D6" w:rsidRDefault="00E55226" w:rsidP="00BC75D6">
      <w:pPr>
        <w:spacing w:line="100" w:lineRule="exact"/>
        <w:rPr>
          <w:sz w:val="10"/>
          <w:szCs w:val="10"/>
        </w:rPr>
      </w:pPr>
    </w:p>
  </w:footnote>
  <w:footnote w:type="continuationSeparator" w:id="0">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E55226">
        <w:tc>
          <w:tcPr>
            <w:tcW w:w="1134" w:type="dxa"/>
            <w:tcBorders>
              <w:top w:val="nil"/>
              <w:left w:val="nil"/>
              <w:bottom w:val="single" w:sz="4" w:space="0" w:color="auto"/>
              <w:right w:val="nil"/>
            </w:tcBorders>
            <w:tcMar>
              <w:top w:w="0" w:type="dxa"/>
              <w:left w:w="0" w:type="dxa"/>
              <w:bottom w:w="0" w:type="dxa"/>
              <w:right w:w="0" w:type="dxa"/>
            </w:tcMar>
          </w:tcPr>
          <w:p w:rsidR="00E55226" w:rsidRDefault="00E55226" w:rsidP="00E0277F">
            <w:pPr>
              <w:pStyle w:val="Pidipagina"/>
              <w:spacing w:line="200" w:lineRule="exact"/>
              <w:rPr>
                <w:rFonts w:ascii="Simoncini Garamond" w:hAnsi="Simoncini Garamond" w:cs="Simoncini Garamond"/>
              </w:rPr>
            </w:pPr>
          </w:p>
        </w:tc>
      </w:tr>
    </w:tbl>
    <w:p w:rsidR="00E55226" w:rsidRPr="00BC75D6" w:rsidRDefault="00E55226" w:rsidP="00BC75D6">
      <w:pPr>
        <w:spacing w:line="100" w:lineRule="exact"/>
        <w:rPr>
          <w:sz w:val="10"/>
          <w:szCs w:val="10"/>
        </w:rPr>
      </w:pPr>
    </w:p>
  </w:footnote>
  <w:footnote w:id="1">
    <w:p w:rsidR="00710391" w:rsidRPr="008F406A" w:rsidRDefault="00710391" w:rsidP="00C339D2">
      <w:pPr>
        <w:pStyle w:val="Notaapipagina"/>
      </w:pPr>
      <w:r w:rsidRPr="008F406A">
        <w:rPr>
          <w:rStyle w:val="Rimandonotaapidipagina"/>
          <w:snapToGrid w:val="0"/>
          <w:u w:color="000000"/>
        </w:rPr>
        <w:footnoteRef/>
      </w:r>
      <w:r w:rsidRPr="008F406A">
        <w:rPr>
          <w:snapToGrid w:val="0"/>
          <w:u w:color="000000"/>
        </w:rPr>
        <w:t> </w:t>
      </w:r>
      <w:r w:rsidRPr="008F406A">
        <w:t xml:space="preserve">Al </w:t>
      </w:r>
      <w:r w:rsidR="008F406A" w:rsidRPr="008F406A">
        <w:t>pubblico ministero</w:t>
      </w:r>
      <w:r w:rsidRPr="008F406A">
        <w:t xml:space="preserve">, nel corso delle indagini; dopo l’esercizio dell’azione penale, al </w:t>
      </w:r>
      <w:r w:rsidR="007B4BFF">
        <w:t>G</w:t>
      </w:r>
      <w:r w:rsidRPr="008F406A">
        <w:t>iudice della fase in cui pende il processo.</w:t>
      </w:r>
    </w:p>
  </w:footnote>
  <w:footnote w:id="2">
    <w:p w:rsidR="00710391" w:rsidRPr="008F406A" w:rsidRDefault="00710391" w:rsidP="00C339D2">
      <w:pPr>
        <w:pStyle w:val="Notaapipagina"/>
      </w:pPr>
      <w:r w:rsidRPr="008F406A">
        <w:rPr>
          <w:rStyle w:val="Rimandonotaapidipagina"/>
          <w:snapToGrid w:val="0"/>
          <w:u w:color="000000"/>
        </w:rPr>
        <w:footnoteRef/>
      </w:r>
      <w:r w:rsidRPr="008F406A">
        <w:rPr>
          <w:snapToGrid w:val="0"/>
          <w:u w:color="000000"/>
        </w:rPr>
        <w:t> </w:t>
      </w:r>
      <w:r w:rsidRPr="008F406A">
        <w:t xml:space="preserve">Generalità del soggetto legittimato alla richiesta in quanto proprietario, titolare del diritto reale sulla </w:t>
      </w:r>
      <w:r w:rsidRPr="008F406A">
        <w:rPr>
          <w:i/>
        </w:rPr>
        <w:t>res</w:t>
      </w:r>
      <w:r w:rsidRPr="008F406A">
        <w:t>, possessore, detentore, ecc. del bene oggetto di sequestro, con specificazione del rapporto intercorrente tra costui ed il bene sequestrato.</w:t>
      </w:r>
    </w:p>
  </w:footnote>
  <w:footnote w:id="3">
    <w:p w:rsidR="00710391" w:rsidRPr="008F406A" w:rsidRDefault="00710391" w:rsidP="00C339D2">
      <w:pPr>
        <w:pStyle w:val="Notaapipagina"/>
      </w:pPr>
      <w:r w:rsidRPr="008F406A">
        <w:rPr>
          <w:rStyle w:val="Rimandonotaapidipagina"/>
          <w:snapToGrid w:val="0"/>
          <w:u w:color="000000"/>
        </w:rPr>
        <w:footnoteRef/>
      </w:r>
      <w:r w:rsidRPr="008F406A">
        <w:rPr>
          <w:snapToGrid w:val="0"/>
          <w:u w:color="000000"/>
        </w:rPr>
        <w:t> </w:t>
      </w:r>
      <w:r w:rsidRPr="008F406A">
        <w:t>Indicare di quale bene si tratta.</w:t>
      </w:r>
    </w:p>
  </w:footnote>
  <w:footnote w:id="4">
    <w:p w:rsidR="00710391" w:rsidRPr="008F406A" w:rsidRDefault="00710391" w:rsidP="00C339D2">
      <w:pPr>
        <w:pStyle w:val="Notaapipagina"/>
      </w:pPr>
      <w:r w:rsidRPr="008F406A">
        <w:rPr>
          <w:rStyle w:val="Rimandonotaapidipagina"/>
          <w:snapToGrid w:val="0"/>
          <w:u w:color="000000"/>
        </w:rPr>
        <w:footnoteRef/>
      </w:r>
      <w:r w:rsidRPr="008F406A">
        <w:rPr>
          <w:snapToGrid w:val="0"/>
          <w:u w:color="000000"/>
        </w:rPr>
        <w:t> </w:t>
      </w:r>
      <w:r w:rsidRPr="008F406A">
        <w:t>Indicare autorità giudiziaria</w:t>
      </w:r>
      <w:r w:rsidR="00EA6557" w:rsidRPr="008F406A">
        <w:t>.</w:t>
      </w:r>
    </w:p>
  </w:footnote>
  <w:footnote w:id="5">
    <w:p w:rsidR="00710391" w:rsidRPr="008F406A" w:rsidRDefault="00710391" w:rsidP="00C339D2">
      <w:pPr>
        <w:pStyle w:val="Notaapipagina"/>
      </w:pPr>
      <w:r w:rsidRPr="008F406A">
        <w:rPr>
          <w:rStyle w:val="Rimandonotaapidipagina"/>
          <w:snapToGrid w:val="0"/>
          <w:u w:color="000000"/>
        </w:rPr>
        <w:footnoteRef/>
      </w:r>
      <w:r w:rsidRPr="008F406A">
        <w:rPr>
          <w:snapToGrid w:val="0"/>
          <w:u w:color="000000"/>
        </w:rPr>
        <w:t> </w:t>
      </w:r>
      <w:r w:rsidRPr="008F406A">
        <w:t>Indicare il luogo in cui il bene oggetto di sequestro è custodito. In proposito, si segnala che la cancelleria o la segreteria rappresentano il luogo naturale di custodia delle cose sequestrate; tuttavia, in alcuni casi la custodia viene disposta in luogo diverso. Ciò si verifica, per esempio, con riferimento al sequestro di autoveicoli, di natanti, oppure per ragioni di opportunità come nel caso di sequestro di consistenti quantitativi di merci.</w:t>
      </w:r>
    </w:p>
  </w:footnote>
  <w:footnote w:id="6">
    <w:p w:rsidR="00710391" w:rsidRPr="008F406A" w:rsidRDefault="00710391" w:rsidP="00C339D2">
      <w:pPr>
        <w:pStyle w:val="Notaapipagina"/>
      </w:pPr>
      <w:r w:rsidRPr="008F406A">
        <w:rPr>
          <w:rStyle w:val="Rimandonotaapidipagina"/>
          <w:snapToGrid w:val="0"/>
          <w:u w:color="000000"/>
        </w:rPr>
        <w:footnoteRef/>
      </w:r>
      <w:r w:rsidRPr="008F406A">
        <w:rPr>
          <w:snapToGrid w:val="0"/>
          <w:u w:color="000000"/>
        </w:rPr>
        <w:t> </w:t>
      </w:r>
      <w:r w:rsidRPr="008F406A">
        <w:t>Specificare in quale luogo si chiede che il bene sia custodito.</w:t>
      </w:r>
    </w:p>
  </w:footnote>
  <w:footnote w:id="7">
    <w:p w:rsidR="00710391" w:rsidRPr="008F406A" w:rsidRDefault="00710391" w:rsidP="00C339D2">
      <w:pPr>
        <w:pStyle w:val="Notaapipagina"/>
      </w:pPr>
      <w:r w:rsidRPr="008F406A">
        <w:rPr>
          <w:rStyle w:val="Rimandonotaapidipagina"/>
          <w:snapToGrid w:val="0"/>
          <w:u w:color="000000"/>
        </w:rPr>
        <w:footnoteRef/>
      </w:r>
      <w:r w:rsidRPr="008F406A">
        <w:rPr>
          <w:snapToGrid w:val="0"/>
          <w:u w:color="000000"/>
        </w:rPr>
        <w:t> </w:t>
      </w:r>
      <w:r w:rsidRPr="008F406A">
        <w:t>Indicare le ragioni per le quali si chiede la modifica dei modi di custodia. Si badi che le modalità di custodia delle cose sequestrate costituiscono prescrizioni indicative, derogabili in caso di concreta impossibilità di darvi attuazione o di opportunità dell’adozione di diversi accorgimenti ma altrimenti non contestabili, a meno che sia possibile sostenere che esse avrebbero potuto provocare inconvenienti sostanziali tali da determinare l’alterazione o la modificazione del bene sequestrato (</w:t>
      </w:r>
      <w:proofErr w:type="spellStart"/>
      <w:proofErr w:type="gramStart"/>
      <w:r w:rsidRPr="008F406A">
        <w:t>Cass</w:t>
      </w:r>
      <w:proofErr w:type="spellEnd"/>
      <w:r w:rsidRPr="008F406A">
        <w:t>.,</w:t>
      </w:r>
      <w:proofErr w:type="gramEnd"/>
      <w:r w:rsidRPr="008F406A">
        <w:t xml:space="preserve"> sez. VI, 14 marzo 1995, </w:t>
      </w:r>
      <w:proofErr w:type="spellStart"/>
      <w:r w:rsidRPr="008F406A">
        <w:t>Sanfilippo</w:t>
      </w:r>
      <w:proofErr w:type="spellEnd"/>
      <w:r w:rsidRPr="008F406A">
        <w:t xml:space="preserve">, </w:t>
      </w:r>
      <w:r w:rsidRPr="008F406A">
        <w:rPr>
          <w:i/>
        </w:rPr>
        <w:t xml:space="preserve">CED </w:t>
      </w:r>
      <w:proofErr w:type="spellStart"/>
      <w:r w:rsidRPr="008F406A">
        <w:rPr>
          <w:i/>
        </w:rPr>
        <w:t>Cass</w:t>
      </w:r>
      <w:proofErr w:type="spellEnd"/>
      <w:r w:rsidRPr="008F406A">
        <w:rPr>
          <w:i/>
        </w:rPr>
        <w:t>.</w:t>
      </w:r>
      <w:r w:rsidRPr="008F406A">
        <w:t>,</w:t>
      </w:r>
      <w:r w:rsidRPr="008F406A">
        <w:rPr>
          <w:i/>
        </w:rPr>
        <w:t xml:space="preserve"> </w:t>
      </w:r>
      <w:r w:rsidRPr="008F406A">
        <w:t>201824).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391" w:rsidRDefault="00710391" w:rsidP="001B5EAC">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460FB">
      <w:rPr>
        <w:rStyle w:val="Numeropagina"/>
        <w:noProof/>
      </w:rPr>
      <w:t>2</w:t>
    </w:r>
    <w:r>
      <w:rPr>
        <w:rStyle w:val="Numeropagina"/>
      </w:rPr>
      <w:fldChar w:fldCharType="end"/>
    </w:r>
  </w:p>
  <w:p w:rsidR="00710391" w:rsidRDefault="00710391" w:rsidP="00C274BF">
    <w:pPr>
      <w:pStyle w:val="Intestazione"/>
      <w:tabs>
        <w:tab w:val="clear" w:pos="4819"/>
        <w:tab w:val="clear" w:pos="9638"/>
        <w:tab w:val="center" w:pos="3119"/>
        <w:tab w:val="right" w:pos="6180"/>
      </w:tabs>
      <w:ind w:left="567"/>
      <w:jc w:val="both"/>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391" w:rsidRDefault="00710391" w:rsidP="008F1ACA">
    <w:pPr>
      <w:pStyle w:val="Intestazione"/>
      <w:tabs>
        <w:tab w:val="clear" w:pos="4819"/>
        <w:tab w:val="center" w:pos="3119"/>
      </w:tabs>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FB" w:rsidRDefault="007460FB">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09"/>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2146"/>
    <o:shapelayout v:ext="edit">
      <o:rules v:ext="edit">
        <o:r id="V:Rule5" type="connector" idref="#AutoShape 3"/>
        <o:r id="V:Rule6" type="connector" idref="#AutoShape 4"/>
        <o:r id="V:Rule7" type="connector" idref="#AutoShape 5"/>
        <o:r id="V:Rule8" type="connector" idref="#AutoShape 6"/>
        <o:r id="V:Rule9" type="connector" idref="#AutoShape 3"/>
        <o:r id="V:Rule10" type="connector" idref="#AutoShape 4"/>
        <o:r id="V:Rule11" type="connector" idref="#AutoShape 5"/>
        <o:r id="V:Rule12" type="connector" idref="#AutoShape 6"/>
        <o:r id="V:Rule13" type="connector" idref="#AutoShape 3"/>
        <o:r id="V:Rule14" type="connector" idref="#AutoShape 4"/>
        <o:r id="V:Rule15" type="connector" idref="#AutoShape 5"/>
        <o:r id="V:Rule16" type="connector" idref="#AutoShape 6"/>
        <o:r id="V:Rule17" type="connector" idref="#AutoShape 3"/>
        <o:r id="V:Rule18" type="connector" idref="#AutoShape 4"/>
        <o:r id="V:Rule19" type="connector" idref="#AutoShape 5"/>
        <o:r id="V:Rule20" type="connector" idref="#AutoShape 6"/>
        <o:r id="V:Rule21" type="connector" idref="#AutoShape 3"/>
        <o:r id="V:Rule22" type="connector" idref="#AutoShape 4"/>
        <o:r id="V:Rule23" type="connector" idref="#AutoShape 5"/>
        <o:r id="V:Rule24" type="connector" idref="#AutoShape 6"/>
        <o:r id="V:Rule44" type="connector" idref="#AutoShape 3"/>
        <o:r id="V:Rule45" type="connector" idref="#AutoShape 4"/>
        <o:r id="V:Rule46" type="connector" idref="#AutoShape 6"/>
        <o:r id="V:Rule48" type="connector" idref="#AutoShape 5"/>
      </o:rules>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40B"/>
    <w:rsid w:val="0000066D"/>
    <w:rsid w:val="0000431C"/>
    <w:rsid w:val="00026173"/>
    <w:rsid w:val="0004427C"/>
    <w:rsid w:val="00052F04"/>
    <w:rsid w:val="000625B7"/>
    <w:rsid w:val="000632DD"/>
    <w:rsid w:val="00084BBB"/>
    <w:rsid w:val="0009681C"/>
    <w:rsid w:val="000B3932"/>
    <w:rsid w:val="000B40C4"/>
    <w:rsid w:val="000C33AA"/>
    <w:rsid w:val="000C394F"/>
    <w:rsid w:val="000E375D"/>
    <w:rsid w:val="000F12B0"/>
    <w:rsid w:val="00103859"/>
    <w:rsid w:val="001148B4"/>
    <w:rsid w:val="00115BF0"/>
    <w:rsid w:val="00116557"/>
    <w:rsid w:val="00136BD5"/>
    <w:rsid w:val="00147021"/>
    <w:rsid w:val="001571E4"/>
    <w:rsid w:val="00160F26"/>
    <w:rsid w:val="0017640D"/>
    <w:rsid w:val="00182A74"/>
    <w:rsid w:val="00185D1E"/>
    <w:rsid w:val="0018745C"/>
    <w:rsid w:val="001A00F1"/>
    <w:rsid w:val="001B1D80"/>
    <w:rsid w:val="001B5C24"/>
    <w:rsid w:val="001B5EAC"/>
    <w:rsid w:val="001B7DB2"/>
    <w:rsid w:val="001E71F0"/>
    <w:rsid w:val="001F4C39"/>
    <w:rsid w:val="001F5F4C"/>
    <w:rsid w:val="001F7563"/>
    <w:rsid w:val="002012CC"/>
    <w:rsid w:val="0021303E"/>
    <w:rsid w:val="0023575D"/>
    <w:rsid w:val="002361FD"/>
    <w:rsid w:val="00244C23"/>
    <w:rsid w:val="00246703"/>
    <w:rsid w:val="00253BAD"/>
    <w:rsid w:val="002614DD"/>
    <w:rsid w:val="00266FAE"/>
    <w:rsid w:val="00272A2D"/>
    <w:rsid w:val="00272F0D"/>
    <w:rsid w:val="002738C9"/>
    <w:rsid w:val="00277093"/>
    <w:rsid w:val="002913E3"/>
    <w:rsid w:val="0029322A"/>
    <w:rsid w:val="002A43B7"/>
    <w:rsid w:val="002A5046"/>
    <w:rsid w:val="002A5519"/>
    <w:rsid w:val="002B2E98"/>
    <w:rsid w:val="002D7705"/>
    <w:rsid w:val="002D7F74"/>
    <w:rsid w:val="002E7219"/>
    <w:rsid w:val="002E75B3"/>
    <w:rsid w:val="002F08F1"/>
    <w:rsid w:val="002F2CB9"/>
    <w:rsid w:val="002F46F9"/>
    <w:rsid w:val="00302D8E"/>
    <w:rsid w:val="003040CC"/>
    <w:rsid w:val="003178E8"/>
    <w:rsid w:val="003212AC"/>
    <w:rsid w:val="00335DE3"/>
    <w:rsid w:val="00342344"/>
    <w:rsid w:val="00342404"/>
    <w:rsid w:val="00355020"/>
    <w:rsid w:val="00356667"/>
    <w:rsid w:val="0037282E"/>
    <w:rsid w:val="00374C7F"/>
    <w:rsid w:val="00390B4B"/>
    <w:rsid w:val="00393A03"/>
    <w:rsid w:val="003B69D6"/>
    <w:rsid w:val="003B6C64"/>
    <w:rsid w:val="003C70F2"/>
    <w:rsid w:val="0040145D"/>
    <w:rsid w:val="004058F6"/>
    <w:rsid w:val="00411911"/>
    <w:rsid w:val="0041352E"/>
    <w:rsid w:val="00416841"/>
    <w:rsid w:val="0042440B"/>
    <w:rsid w:val="00436FE8"/>
    <w:rsid w:val="0044568F"/>
    <w:rsid w:val="00445D23"/>
    <w:rsid w:val="00447EA0"/>
    <w:rsid w:val="00452DFF"/>
    <w:rsid w:val="004530CD"/>
    <w:rsid w:val="0045770A"/>
    <w:rsid w:val="004772B7"/>
    <w:rsid w:val="0048140E"/>
    <w:rsid w:val="00484006"/>
    <w:rsid w:val="004868CC"/>
    <w:rsid w:val="00490861"/>
    <w:rsid w:val="00495E04"/>
    <w:rsid w:val="004A3E08"/>
    <w:rsid w:val="004D00C5"/>
    <w:rsid w:val="004E7DC4"/>
    <w:rsid w:val="004F5617"/>
    <w:rsid w:val="005224AF"/>
    <w:rsid w:val="0052429F"/>
    <w:rsid w:val="00524575"/>
    <w:rsid w:val="00526891"/>
    <w:rsid w:val="00532064"/>
    <w:rsid w:val="00534902"/>
    <w:rsid w:val="00541E69"/>
    <w:rsid w:val="00552742"/>
    <w:rsid w:val="00553119"/>
    <w:rsid w:val="0057045E"/>
    <w:rsid w:val="00570BE5"/>
    <w:rsid w:val="00580036"/>
    <w:rsid w:val="00583EA9"/>
    <w:rsid w:val="0058757A"/>
    <w:rsid w:val="00587D26"/>
    <w:rsid w:val="00591956"/>
    <w:rsid w:val="00596E9F"/>
    <w:rsid w:val="00597B2C"/>
    <w:rsid w:val="005A03A9"/>
    <w:rsid w:val="005B7EA8"/>
    <w:rsid w:val="005C2E89"/>
    <w:rsid w:val="005E082B"/>
    <w:rsid w:val="005F0A89"/>
    <w:rsid w:val="005F7F44"/>
    <w:rsid w:val="006007E6"/>
    <w:rsid w:val="0060316E"/>
    <w:rsid w:val="00620DB6"/>
    <w:rsid w:val="00625790"/>
    <w:rsid w:val="00632C2D"/>
    <w:rsid w:val="00636609"/>
    <w:rsid w:val="006534D4"/>
    <w:rsid w:val="006544E2"/>
    <w:rsid w:val="00654F45"/>
    <w:rsid w:val="00660598"/>
    <w:rsid w:val="006745BF"/>
    <w:rsid w:val="00675199"/>
    <w:rsid w:val="006814EA"/>
    <w:rsid w:val="006844D6"/>
    <w:rsid w:val="0069030D"/>
    <w:rsid w:val="00692BF5"/>
    <w:rsid w:val="006A44CC"/>
    <w:rsid w:val="006A4DF4"/>
    <w:rsid w:val="006D1867"/>
    <w:rsid w:val="006E0166"/>
    <w:rsid w:val="006E3FFF"/>
    <w:rsid w:val="006F03ED"/>
    <w:rsid w:val="006F2325"/>
    <w:rsid w:val="006F3548"/>
    <w:rsid w:val="00700F9E"/>
    <w:rsid w:val="00701CB7"/>
    <w:rsid w:val="0070298A"/>
    <w:rsid w:val="00710391"/>
    <w:rsid w:val="00730D8D"/>
    <w:rsid w:val="00730EC3"/>
    <w:rsid w:val="00743B1D"/>
    <w:rsid w:val="007460FB"/>
    <w:rsid w:val="00746538"/>
    <w:rsid w:val="0074785F"/>
    <w:rsid w:val="007663CA"/>
    <w:rsid w:val="007664F6"/>
    <w:rsid w:val="00772792"/>
    <w:rsid w:val="00775613"/>
    <w:rsid w:val="00775C97"/>
    <w:rsid w:val="007812B6"/>
    <w:rsid w:val="007943D2"/>
    <w:rsid w:val="007A01F7"/>
    <w:rsid w:val="007A62FA"/>
    <w:rsid w:val="007A6513"/>
    <w:rsid w:val="007B4BFF"/>
    <w:rsid w:val="007C1D50"/>
    <w:rsid w:val="007C5D21"/>
    <w:rsid w:val="007E2132"/>
    <w:rsid w:val="007E38D9"/>
    <w:rsid w:val="007E79B6"/>
    <w:rsid w:val="0082617E"/>
    <w:rsid w:val="00833DD3"/>
    <w:rsid w:val="008416A1"/>
    <w:rsid w:val="00852B1F"/>
    <w:rsid w:val="00855C23"/>
    <w:rsid w:val="00862974"/>
    <w:rsid w:val="00881C16"/>
    <w:rsid w:val="00882AB0"/>
    <w:rsid w:val="008849FF"/>
    <w:rsid w:val="00893CA6"/>
    <w:rsid w:val="00894761"/>
    <w:rsid w:val="00896B0F"/>
    <w:rsid w:val="008B189F"/>
    <w:rsid w:val="008D6DA2"/>
    <w:rsid w:val="008F0D74"/>
    <w:rsid w:val="008F1ACA"/>
    <w:rsid w:val="008F3CC7"/>
    <w:rsid w:val="008F406A"/>
    <w:rsid w:val="008F6DF4"/>
    <w:rsid w:val="0091400B"/>
    <w:rsid w:val="00921774"/>
    <w:rsid w:val="0093177E"/>
    <w:rsid w:val="009632C5"/>
    <w:rsid w:val="00966FF8"/>
    <w:rsid w:val="00967B22"/>
    <w:rsid w:val="00972A19"/>
    <w:rsid w:val="00973015"/>
    <w:rsid w:val="009840A3"/>
    <w:rsid w:val="009B598D"/>
    <w:rsid w:val="009C31BD"/>
    <w:rsid w:val="009C77D1"/>
    <w:rsid w:val="009E1E4A"/>
    <w:rsid w:val="009E543D"/>
    <w:rsid w:val="00A2118C"/>
    <w:rsid w:val="00A22655"/>
    <w:rsid w:val="00A6074F"/>
    <w:rsid w:val="00A706EC"/>
    <w:rsid w:val="00A87EAE"/>
    <w:rsid w:val="00A9134D"/>
    <w:rsid w:val="00AA1594"/>
    <w:rsid w:val="00AB03D6"/>
    <w:rsid w:val="00AB73DB"/>
    <w:rsid w:val="00AC7BCC"/>
    <w:rsid w:val="00AE1D83"/>
    <w:rsid w:val="00AF30EA"/>
    <w:rsid w:val="00B16B93"/>
    <w:rsid w:val="00B32178"/>
    <w:rsid w:val="00B3445A"/>
    <w:rsid w:val="00B44764"/>
    <w:rsid w:val="00B542A1"/>
    <w:rsid w:val="00B70EC1"/>
    <w:rsid w:val="00B77D88"/>
    <w:rsid w:val="00BC75D6"/>
    <w:rsid w:val="00BD0FEE"/>
    <w:rsid w:val="00BF4AF7"/>
    <w:rsid w:val="00C03C67"/>
    <w:rsid w:val="00C12C42"/>
    <w:rsid w:val="00C137EB"/>
    <w:rsid w:val="00C161E1"/>
    <w:rsid w:val="00C2203B"/>
    <w:rsid w:val="00C274BF"/>
    <w:rsid w:val="00C3392E"/>
    <w:rsid w:val="00C339D2"/>
    <w:rsid w:val="00C339DF"/>
    <w:rsid w:val="00C448E8"/>
    <w:rsid w:val="00C462DE"/>
    <w:rsid w:val="00C6004F"/>
    <w:rsid w:val="00C678AA"/>
    <w:rsid w:val="00C74914"/>
    <w:rsid w:val="00C75B2B"/>
    <w:rsid w:val="00C7738D"/>
    <w:rsid w:val="00C83170"/>
    <w:rsid w:val="00C870CC"/>
    <w:rsid w:val="00CA4CC9"/>
    <w:rsid w:val="00CA65CC"/>
    <w:rsid w:val="00CA6C63"/>
    <w:rsid w:val="00CB0897"/>
    <w:rsid w:val="00CB331B"/>
    <w:rsid w:val="00CC015F"/>
    <w:rsid w:val="00CD45AF"/>
    <w:rsid w:val="00CD5C2B"/>
    <w:rsid w:val="00CE28C8"/>
    <w:rsid w:val="00D0114D"/>
    <w:rsid w:val="00D012CB"/>
    <w:rsid w:val="00D0134E"/>
    <w:rsid w:val="00D1310D"/>
    <w:rsid w:val="00D2352E"/>
    <w:rsid w:val="00D252B9"/>
    <w:rsid w:val="00D25FA7"/>
    <w:rsid w:val="00D2707F"/>
    <w:rsid w:val="00D46EDF"/>
    <w:rsid w:val="00D649CD"/>
    <w:rsid w:val="00D7166A"/>
    <w:rsid w:val="00D76037"/>
    <w:rsid w:val="00D9164F"/>
    <w:rsid w:val="00DA2CB8"/>
    <w:rsid w:val="00DA69B8"/>
    <w:rsid w:val="00DA713B"/>
    <w:rsid w:val="00DC53D8"/>
    <w:rsid w:val="00DD44AA"/>
    <w:rsid w:val="00DE2519"/>
    <w:rsid w:val="00E02035"/>
    <w:rsid w:val="00E0277F"/>
    <w:rsid w:val="00E03367"/>
    <w:rsid w:val="00E11D61"/>
    <w:rsid w:val="00E14D6A"/>
    <w:rsid w:val="00E22556"/>
    <w:rsid w:val="00E35391"/>
    <w:rsid w:val="00E55226"/>
    <w:rsid w:val="00E6162E"/>
    <w:rsid w:val="00E70AB0"/>
    <w:rsid w:val="00E85AB4"/>
    <w:rsid w:val="00E9363C"/>
    <w:rsid w:val="00E96E43"/>
    <w:rsid w:val="00EA3249"/>
    <w:rsid w:val="00EA3B7B"/>
    <w:rsid w:val="00EA6557"/>
    <w:rsid w:val="00EB3B03"/>
    <w:rsid w:val="00EC175C"/>
    <w:rsid w:val="00EC45CD"/>
    <w:rsid w:val="00ED6B71"/>
    <w:rsid w:val="00EE5575"/>
    <w:rsid w:val="00F139CC"/>
    <w:rsid w:val="00F21CE2"/>
    <w:rsid w:val="00F24E26"/>
    <w:rsid w:val="00F34B50"/>
    <w:rsid w:val="00F359B1"/>
    <w:rsid w:val="00F3742D"/>
    <w:rsid w:val="00F47E4C"/>
    <w:rsid w:val="00F52E18"/>
    <w:rsid w:val="00F55B4C"/>
    <w:rsid w:val="00F62B18"/>
    <w:rsid w:val="00F649C3"/>
    <w:rsid w:val="00F73B75"/>
    <w:rsid w:val="00F76A29"/>
    <w:rsid w:val="00F85F38"/>
    <w:rsid w:val="00F866C4"/>
    <w:rsid w:val="00F90EBB"/>
    <w:rsid w:val="00FA19BF"/>
    <w:rsid w:val="00FA6FB3"/>
    <w:rsid w:val="00FB5388"/>
    <w:rsid w:val="00FC5890"/>
    <w:rsid w:val="00FD0F53"/>
    <w:rsid w:val="00FD17CC"/>
    <w:rsid w:val="00FD3739"/>
    <w:rsid w:val="00FE2CE5"/>
    <w:rsid w:val="00FE74F8"/>
    <w:rsid w:val="00FF4EF3"/>
    <w:rsid w:val="00FF7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146"/>
    <o:shapelayout v:ext="edit">
      <o:idmap v:ext="edit" data="1"/>
    </o:shapelayout>
  </w:shapeDefaults>
  <w:decimalSymbol w:val=","/>
  <w:listSeparator w:val=";"/>
  <w15:chartTrackingRefBased/>
  <w15:docId w15:val="{5E2C374D-31A8-4C6B-9D58-A3FCA3667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7068"/>
  </w:style>
  <w:style w:type="paragraph" w:styleId="Titolo1">
    <w:name w:val="heading 1"/>
    <w:basedOn w:val="Normale"/>
    <w:next w:val="Normale"/>
    <w:qFormat/>
    <w:rsid w:val="008F0D74"/>
    <w:pPr>
      <w:keepNext/>
      <w:outlineLvl w:val="0"/>
    </w:pPr>
    <w:rPr>
      <w:sz w:val="24"/>
      <w:szCs w:val="24"/>
    </w:rPr>
  </w:style>
  <w:style w:type="paragraph" w:styleId="Titolo2">
    <w:name w:val="heading 2"/>
    <w:basedOn w:val="Normale"/>
    <w:next w:val="Normale"/>
    <w:qFormat/>
    <w:rsid w:val="008F0D74"/>
    <w:pPr>
      <w:keepNext/>
      <w:jc w:val="center"/>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pPr>
      <w:spacing w:line="190" w:lineRule="exact"/>
      <w:ind w:firstLine="226"/>
      <w:jc w:val="both"/>
    </w:pPr>
    <w:rPr>
      <w:rFonts w:ascii="Times" w:hAnsi="Times"/>
      <w:sz w:val="17"/>
    </w:rPr>
  </w:style>
  <w:style w:type="paragraph" w:customStyle="1" w:styleId="Occhiello">
    <w:name w:val="Occhiello"/>
    <w:pPr>
      <w:spacing w:line="260" w:lineRule="exact"/>
      <w:jc w:val="center"/>
    </w:pPr>
    <w:rPr>
      <w:b/>
      <w:caps/>
      <w:sz w:val="22"/>
      <w:szCs w:val="22"/>
    </w:rPr>
  </w:style>
  <w:style w:type="paragraph" w:customStyle="1" w:styleId="Titolodelcapitolo">
    <w:name w:val="Titolo del capitolo"/>
    <w:rsid w:val="0004427C"/>
    <w:pPr>
      <w:spacing w:after="230" w:line="230" w:lineRule="exact"/>
      <w:jc w:val="both"/>
    </w:pPr>
    <w:rPr>
      <w:rFonts w:ascii="Futura Bk BT" w:hAnsi="Futura Bk BT"/>
      <w:b/>
      <w:sz w:val="16"/>
    </w:rPr>
  </w:style>
  <w:style w:type="paragraph" w:customStyle="1" w:styleId="Titolodellalegge">
    <w:name w:val="Titolo della legge"/>
    <w:pPr>
      <w:spacing w:after="340" w:line="230" w:lineRule="exact"/>
      <w:jc w:val="both"/>
    </w:pPr>
  </w:style>
  <w:style w:type="paragraph" w:customStyle="1" w:styleId="Dicituraparte">
    <w:name w:val="Dicitura parte"/>
    <w:pPr>
      <w:spacing w:before="340" w:after="86" w:line="190" w:lineRule="exact"/>
      <w:jc w:val="center"/>
    </w:pPr>
    <w:rPr>
      <w:caps/>
      <w:sz w:val="18"/>
      <w:szCs w:val="18"/>
    </w:rPr>
  </w:style>
  <w:style w:type="paragraph" w:customStyle="1" w:styleId="Capoversoconnumero">
    <w:name w:val="Capoverso con numero"/>
    <w:qFormat/>
    <w:rsid w:val="00DC53D8"/>
    <w:pPr>
      <w:widowControl w:val="0"/>
      <w:tabs>
        <w:tab w:val="left" w:pos="310"/>
      </w:tabs>
      <w:spacing w:before="60" w:line="230" w:lineRule="exact"/>
      <w:ind w:firstLine="284"/>
      <w:jc w:val="both"/>
    </w:pPr>
    <w:rPr>
      <w:szCs w:val="17"/>
    </w:rPr>
  </w:style>
  <w:style w:type="paragraph" w:customStyle="1" w:styleId="Titolodellaparte">
    <w:name w:val="Titolo della parte"/>
    <w:pPr>
      <w:tabs>
        <w:tab w:val="left" w:pos="310"/>
      </w:tabs>
      <w:spacing w:after="254" w:line="190" w:lineRule="exact"/>
      <w:jc w:val="center"/>
    </w:pPr>
    <w:rPr>
      <w:b/>
      <w:caps/>
      <w:sz w:val="18"/>
      <w:szCs w:val="18"/>
    </w:rPr>
  </w:style>
  <w:style w:type="paragraph" w:customStyle="1" w:styleId="Comma">
    <w:name w:val="Comma"/>
    <w:basedOn w:val="Normale"/>
    <w:qFormat/>
    <w:rsid w:val="005F7F44"/>
    <w:pPr>
      <w:widowControl w:val="0"/>
      <w:spacing w:line="180" w:lineRule="exact"/>
      <w:ind w:firstLine="170"/>
      <w:jc w:val="both"/>
    </w:pPr>
    <w:rPr>
      <w:rFonts w:ascii="Futura Bk BT" w:hAnsi="Futura Bk BT"/>
      <w:sz w:val="16"/>
      <w:szCs w:val="17"/>
    </w:rPr>
  </w:style>
  <w:style w:type="paragraph" w:customStyle="1" w:styleId="Diciturasezione">
    <w:name w:val="Dicitura sezione"/>
    <w:rsid w:val="002E7219"/>
    <w:pPr>
      <w:spacing w:before="192" w:line="192" w:lineRule="exact"/>
      <w:jc w:val="center"/>
    </w:pPr>
    <w:rPr>
      <w:rFonts w:ascii="Futura Bk BT" w:hAnsi="Futura Bk BT"/>
      <w:b/>
      <w:caps/>
      <w:sz w:val="17"/>
      <w:szCs w:val="18"/>
    </w:rPr>
  </w:style>
  <w:style w:type="paragraph" w:customStyle="1" w:styleId="Titolodellasezione">
    <w:name w:val="Titolo della sezione"/>
    <w:rsid w:val="00F73B75"/>
    <w:pPr>
      <w:spacing w:before="100" w:line="190" w:lineRule="exact"/>
      <w:jc w:val="center"/>
    </w:pPr>
    <w:rPr>
      <w:rFonts w:ascii="Futura Bk BT" w:hAnsi="Futura Bk BT"/>
      <w:b/>
      <w:i/>
      <w:sz w:val="17"/>
      <w:szCs w:val="18"/>
    </w:rPr>
  </w:style>
  <w:style w:type="character" w:customStyle="1" w:styleId="TitolodellaparteCarattere">
    <w:name w:val="Titolo della parte Carattere"/>
    <w:rPr>
      <w:b/>
      <w:caps/>
      <w:noProof w:val="0"/>
      <w:sz w:val="18"/>
      <w:szCs w:val="18"/>
      <w:lang w:val="it-IT" w:eastAsia="it-IT" w:bidi="ar-SA"/>
    </w:rPr>
  </w:style>
  <w:style w:type="paragraph" w:customStyle="1" w:styleId="Titoloni">
    <w:name w:val="Titoloni"/>
    <w:pPr>
      <w:spacing w:line="260" w:lineRule="exact"/>
      <w:jc w:val="center"/>
    </w:pPr>
    <w:rPr>
      <w:rFonts w:ascii="Times" w:hAnsi="Times"/>
      <w:b/>
      <w:caps/>
      <w:sz w:val="22"/>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link w:val="Pidipagina"/>
    <w:uiPriority w:val="99"/>
    <w:rsid w:val="00B70EC1"/>
    <w:rPr>
      <w:lang w:val="it-IT" w:eastAsia="it-IT" w:bidi="ar-SA"/>
    </w:rPr>
  </w:style>
  <w:style w:type="character" w:styleId="Numeropagina">
    <w:name w:val="page number"/>
    <w:basedOn w:val="Carpredefinitoparagrafo"/>
  </w:style>
  <w:style w:type="paragraph" w:customStyle="1" w:styleId="TitoloI">
    <w:name w:val="Titolo I"/>
    <w:pPr>
      <w:spacing w:before="340" w:after="86" w:line="190" w:lineRule="exact"/>
      <w:jc w:val="center"/>
    </w:pPr>
    <w:rPr>
      <w:rFonts w:ascii="Times" w:hAnsi="Times"/>
      <w:caps/>
      <w:sz w:val="18"/>
    </w:rPr>
  </w:style>
  <w:style w:type="paragraph" w:customStyle="1" w:styleId="Articolo">
    <w:name w:val="Articolo"/>
    <w:semiHidden/>
    <w:qFormat/>
    <w:rsid w:val="00FF7068"/>
    <w:pPr>
      <w:widowControl w:val="0"/>
      <w:spacing w:before="90" w:line="180" w:lineRule="exact"/>
      <w:jc w:val="both"/>
    </w:pPr>
    <w:rPr>
      <w:rFonts w:ascii="Futura Bk BT" w:hAnsi="Futura Bk BT"/>
      <w:sz w:val="16"/>
    </w:rPr>
  </w:style>
  <w:style w:type="paragraph" w:customStyle="1" w:styleId="comma0">
    <w:name w:val="comma"/>
    <w:basedOn w:val="TESTO"/>
    <w:next w:val="Normale"/>
  </w:style>
  <w:style w:type="paragraph" w:customStyle="1" w:styleId="DicituraLibro">
    <w:name w:val="Dicitura Libro"/>
    <w:qFormat/>
    <w:rsid w:val="004F5617"/>
    <w:pPr>
      <w:widowControl w:val="0"/>
      <w:spacing w:line="240" w:lineRule="exact"/>
      <w:jc w:val="right"/>
    </w:pPr>
    <w:rPr>
      <w:rFonts w:ascii="Bauhaus Std Medium" w:hAnsi="Bauhaus Std Medium"/>
      <w:caps/>
      <w:sz w:val="22"/>
      <w:szCs w:val="22"/>
    </w:rPr>
  </w:style>
  <w:style w:type="paragraph" w:customStyle="1" w:styleId="DicituraCapo">
    <w:name w:val="Dicitura Capo"/>
    <w:qFormat/>
    <w:rsid w:val="00F866C4"/>
    <w:pPr>
      <w:spacing w:line="240" w:lineRule="exact"/>
      <w:jc w:val="right"/>
    </w:pPr>
    <w:rPr>
      <w:rFonts w:ascii="Bauhaus Std Medium" w:hAnsi="Bauhaus Std Medium"/>
      <w:caps/>
      <w:sz w:val="22"/>
      <w:szCs w:val="18"/>
    </w:rPr>
  </w:style>
  <w:style w:type="paragraph" w:customStyle="1" w:styleId="CAPO">
    <w:name w:val="CAPO"/>
    <w:semiHidden/>
    <w:pPr>
      <w:spacing w:before="260" w:after="86" w:line="190" w:lineRule="exact"/>
      <w:jc w:val="center"/>
    </w:pPr>
    <w:rPr>
      <w:rFonts w:ascii="Times" w:hAnsi="Times"/>
      <w:caps/>
      <w:sz w:val="18"/>
    </w:rPr>
  </w:style>
  <w:style w:type="paragraph" w:customStyle="1" w:styleId="TitolodelCapo">
    <w:name w:val="Titolo del Capo"/>
    <w:qFormat/>
    <w:rsid w:val="00596E9F"/>
    <w:pPr>
      <w:spacing w:line="240" w:lineRule="exact"/>
    </w:pPr>
    <w:rPr>
      <w:rFonts w:ascii="Bauhaus Std Medium" w:hAnsi="Bauhaus Std Medium"/>
      <w:b/>
      <w:sz w:val="17"/>
      <w:szCs w:val="18"/>
    </w:rPr>
  </w:style>
  <w:style w:type="paragraph" w:styleId="Intestazione">
    <w:name w:val="header"/>
    <w:basedOn w:val="Normale"/>
    <w:link w:val="IntestazioneCarattere"/>
    <w:uiPriority w:val="99"/>
    <w:rsid w:val="00921774"/>
    <w:pPr>
      <w:tabs>
        <w:tab w:val="center" w:pos="4819"/>
        <w:tab w:val="right" w:pos="9638"/>
      </w:tabs>
    </w:pPr>
  </w:style>
  <w:style w:type="table" w:styleId="Grigliatabella">
    <w:name w:val="Table Grid"/>
    <w:basedOn w:val="Tabellanormale"/>
    <w:semiHidden/>
    <w:rsid w:val="00A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semiHidden/>
    <w:rsid w:val="003B69D6"/>
  </w:style>
  <w:style w:type="character" w:styleId="Rimandonotaapidipagina">
    <w:name w:val="footnote reference"/>
    <w:semiHidden/>
    <w:rsid w:val="003B69D6"/>
    <w:rPr>
      <w:vertAlign w:val="superscript"/>
    </w:rPr>
  </w:style>
  <w:style w:type="paragraph" w:customStyle="1" w:styleId="Titoloparte">
    <w:name w:val="Titolo parte"/>
    <w:basedOn w:val="Capoversoconnumero"/>
    <w:rsid w:val="00D012CB"/>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qFormat/>
    <w:rsid w:val="004F5617"/>
    <w:pPr>
      <w:widowControl w:val="0"/>
      <w:spacing w:line="240" w:lineRule="exact"/>
    </w:pPr>
    <w:rPr>
      <w:rFonts w:ascii="Bauhaus Std Medium" w:hAnsi="Bauhaus Std Medium"/>
      <w:b/>
      <w:caps/>
      <w:sz w:val="18"/>
      <w:szCs w:val="18"/>
    </w:rPr>
  </w:style>
  <w:style w:type="paragraph" w:customStyle="1" w:styleId="DicituraTitolo">
    <w:name w:val="Dicitura Titolo"/>
    <w:qFormat/>
    <w:rsid w:val="00F866C4"/>
    <w:pPr>
      <w:widowControl w:val="0"/>
      <w:spacing w:line="240" w:lineRule="exact"/>
      <w:jc w:val="right"/>
    </w:pPr>
    <w:rPr>
      <w:rFonts w:ascii="Bauhaus Std Medium" w:hAnsi="Bauhaus Std Medium"/>
      <w:caps/>
      <w:sz w:val="22"/>
      <w:szCs w:val="21"/>
    </w:rPr>
  </w:style>
  <w:style w:type="paragraph" w:customStyle="1" w:styleId="TitolodelTitolo">
    <w:name w:val="Titolo del Titolo"/>
    <w:qFormat/>
    <w:rsid w:val="00F866C4"/>
    <w:pPr>
      <w:widowControl w:val="0"/>
      <w:spacing w:line="240" w:lineRule="exact"/>
    </w:pPr>
    <w:rPr>
      <w:rFonts w:ascii="Bauhaus Std Medium" w:hAnsi="Bauhaus Std Medium"/>
      <w:b/>
      <w:caps/>
      <w:sz w:val="17"/>
      <w:szCs w:val="17"/>
    </w:rPr>
  </w:style>
  <w:style w:type="paragraph" w:customStyle="1" w:styleId="Capoversonote">
    <w:name w:val="Capoverso note"/>
    <w:basedOn w:val="Comma"/>
    <w:rsid w:val="008B189F"/>
    <w:pPr>
      <w:spacing w:before="40" w:line="164" w:lineRule="exact"/>
      <w:ind w:left="170" w:firstLine="0"/>
    </w:pPr>
    <w:rPr>
      <w:i/>
      <w:sz w:val="14"/>
    </w:rPr>
  </w:style>
  <w:style w:type="paragraph" w:customStyle="1" w:styleId="Sommario">
    <w:name w:val="Sommario"/>
    <w:link w:val="SommarioCarattere"/>
    <w:qFormat/>
    <w:rsid w:val="00DC53D8"/>
    <w:pPr>
      <w:widowControl w:val="0"/>
      <w:spacing w:before="80" w:after="120" w:line="220" w:lineRule="exact"/>
      <w:jc w:val="both"/>
    </w:pPr>
    <w:rPr>
      <w:rFonts w:ascii="Futura Bk BT" w:hAnsi="Futura Bk BT"/>
      <w:sz w:val="19"/>
    </w:rPr>
  </w:style>
  <w:style w:type="paragraph" w:customStyle="1" w:styleId="DicituraQuadroessenziale">
    <w:name w:val="Dicitura Quadro essenziale"/>
    <w:qFormat/>
    <w:rsid w:val="005F7F44"/>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qFormat/>
    <w:rsid w:val="00DC53D8"/>
    <w:pPr>
      <w:widowControl w:val="0"/>
      <w:spacing w:before="330" w:after="190" w:line="260" w:lineRule="exact"/>
      <w:ind w:left="284" w:hanging="284"/>
      <w:jc w:val="both"/>
    </w:pPr>
    <w:rPr>
      <w:rFonts w:ascii="Futura Bk BT" w:hAnsi="Futura Bk BT"/>
      <w:b/>
      <w:sz w:val="23"/>
      <w:szCs w:val="23"/>
    </w:rPr>
  </w:style>
  <w:style w:type="paragraph" w:customStyle="1" w:styleId="TitoloAtto">
    <w:name w:val="Titolo Atto"/>
    <w:rsid w:val="00730D8D"/>
    <w:pPr>
      <w:tabs>
        <w:tab w:val="left" w:pos="3420"/>
      </w:tabs>
      <w:spacing w:before="80" w:after="80"/>
      <w:jc w:val="both"/>
    </w:pPr>
    <w:rPr>
      <w:rFonts w:ascii="Arial" w:hAnsi="Arial" w:cs="Arial"/>
      <w:b/>
      <w:sz w:val="22"/>
      <w:szCs w:val="22"/>
    </w:rPr>
  </w:style>
  <w:style w:type="paragraph" w:customStyle="1" w:styleId="CapoversoAtti">
    <w:name w:val="Capoverso Atti"/>
    <w:rsid w:val="00BF4AF7"/>
    <w:pPr>
      <w:tabs>
        <w:tab w:val="left" w:pos="3420"/>
      </w:tabs>
      <w:spacing w:line="240" w:lineRule="exact"/>
      <w:jc w:val="both"/>
    </w:pPr>
    <w:rPr>
      <w:rFonts w:ascii="Arial" w:hAnsi="Arial" w:cs="Arial"/>
      <w:sz w:val="18"/>
      <w:szCs w:val="18"/>
    </w:rPr>
  </w:style>
  <w:style w:type="paragraph" w:customStyle="1" w:styleId="Corpodeltesto">
    <w:name w:val="Corpo del testo"/>
    <w:basedOn w:val="Normale"/>
    <w:rsid w:val="008F0D74"/>
    <w:pPr>
      <w:jc w:val="both"/>
    </w:pPr>
  </w:style>
  <w:style w:type="character" w:customStyle="1" w:styleId="SommarioCarattere">
    <w:name w:val="Sommario Carattere"/>
    <w:link w:val="Sommario"/>
    <w:rsid w:val="00DC53D8"/>
    <w:rPr>
      <w:rFonts w:ascii="Futura Bk BT" w:hAnsi="Futura Bk BT"/>
      <w:sz w:val="19"/>
    </w:rPr>
  </w:style>
  <w:style w:type="paragraph" w:styleId="Testofumetto">
    <w:name w:val="Balloon Text"/>
    <w:basedOn w:val="Normale"/>
    <w:link w:val="TestofumettoCarattere"/>
    <w:uiPriority w:val="99"/>
    <w:semiHidden/>
    <w:unhideWhenUsed/>
    <w:rsid w:val="00052F04"/>
    <w:rPr>
      <w:rFonts w:ascii="Segoe UI" w:hAnsi="Segoe UI" w:cs="Segoe UI"/>
      <w:sz w:val="18"/>
      <w:szCs w:val="18"/>
    </w:rPr>
  </w:style>
  <w:style w:type="character" w:customStyle="1" w:styleId="TestofumettoCarattere">
    <w:name w:val="Testo fumetto Carattere"/>
    <w:link w:val="Testofumetto"/>
    <w:uiPriority w:val="99"/>
    <w:semiHidden/>
    <w:rsid w:val="00052F04"/>
    <w:rPr>
      <w:rFonts w:ascii="Segoe UI" w:hAnsi="Segoe UI" w:cs="Segoe UI"/>
      <w:sz w:val="18"/>
      <w:szCs w:val="18"/>
    </w:rPr>
  </w:style>
  <w:style w:type="paragraph" w:customStyle="1" w:styleId="DicituraParte0">
    <w:name w:val="Dicitura Parte"/>
    <w:qFormat/>
    <w:rsid w:val="00596E9F"/>
    <w:pPr>
      <w:spacing w:before="190" w:after="540" w:line="230" w:lineRule="exact"/>
      <w:jc w:val="center"/>
    </w:pPr>
    <w:rPr>
      <w:rFonts w:ascii="Bauhaus Std Medium" w:hAnsi="Bauhaus Std Medium"/>
      <w:color w:val="808080"/>
      <w:sz w:val="28"/>
      <w:szCs w:val="26"/>
    </w:rPr>
  </w:style>
  <w:style w:type="paragraph" w:customStyle="1" w:styleId="Articoli">
    <w:name w:val="Articoli"/>
    <w:basedOn w:val="Comma"/>
    <w:rsid w:val="00FF7068"/>
    <w:pPr>
      <w:ind w:firstLine="0"/>
    </w:pPr>
  </w:style>
  <w:style w:type="paragraph" w:customStyle="1" w:styleId="Articolispazioprima">
    <w:name w:val="Articoli spazio prima"/>
    <w:basedOn w:val="Articoli"/>
    <w:qFormat/>
    <w:rsid w:val="00DC53D8"/>
    <w:pPr>
      <w:spacing w:before="90"/>
    </w:pPr>
  </w:style>
  <w:style w:type="paragraph" w:customStyle="1" w:styleId="DicituraAtto">
    <w:name w:val="Dicitura Atto"/>
    <w:basedOn w:val="Normale"/>
    <w:qFormat/>
    <w:rsid w:val="00DA69B8"/>
    <w:pPr>
      <w:widowControl w:val="0"/>
      <w:tabs>
        <w:tab w:val="left" w:pos="3420"/>
      </w:tabs>
      <w:jc w:val="center"/>
    </w:pPr>
    <w:rPr>
      <w:rFonts w:ascii="Arial Black" w:hAnsi="Arial Black" w:cs="Arial"/>
      <w:sz w:val="16"/>
      <w:szCs w:val="16"/>
    </w:rPr>
  </w:style>
  <w:style w:type="paragraph" w:customStyle="1" w:styleId="Notaapipagina">
    <w:name w:val="Nota a pié pagina"/>
    <w:qFormat/>
    <w:rsid w:val="00CA65CC"/>
    <w:pPr>
      <w:widowControl w:val="0"/>
      <w:spacing w:before="60" w:line="185" w:lineRule="exact"/>
      <w:ind w:firstLine="284"/>
      <w:jc w:val="both"/>
    </w:pPr>
    <w:rPr>
      <w:sz w:val="16"/>
      <w:szCs w:val="16"/>
    </w:rPr>
  </w:style>
  <w:style w:type="paragraph" w:customStyle="1" w:styleId="DicituraSezione0">
    <w:name w:val="Dicitura Sezione"/>
    <w:qFormat/>
    <w:rsid w:val="00596E9F"/>
    <w:pPr>
      <w:spacing w:line="240" w:lineRule="exact"/>
      <w:jc w:val="right"/>
    </w:pPr>
    <w:rPr>
      <w:rFonts w:ascii="Bauhaus Std Medium" w:hAnsi="Bauhaus Std Medium"/>
      <w:caps/>
      <w:sz w:val="22"/>
      <w:szCs w:val="18"/>
    </w:rPr>
  </w:style>
  <w:style w:type="paragraph" w:customStyle="1" w:styleId="TitolodellaSezione0">
    <w:name w:val="Titolo della Sezione"/>
    <w:qFormat/>
    <w:rsid w:val="00596E9F"/>
    <w:pPr>
      <w:widowControl w:val="0"/>
      <w:spacing w:line="240" w:lineRule="exact"/>
    </w:pPr>
    <w:rPr>
      <w:rFonts w:ascii="Bauhaus Std Medium" w:hAnsi="Bauhaus Std Medium"/>
      <w:sz w:val="17"/>
      <w:szCs w:val="18"/>
    </w:rPr>
  </w:style>
  <w:style w:type="paragraph" w:customStyle="1" w:styleId="Capoverso">
    <w:name w:val="Capoverso"/>
    <w:basedOn w:val="Capoversoconnumero"/>
    <w:rsid w:val="00DC53D8"/>
    <w:pPr>
      <w:spacing w:before="0"/>
    </w:pPr>
  </w:style>
  <w:style w:type="paragraph" w:customStyle="1" w:styleId="Capoversoarticoli">
    <w:name w:val="Capoverso articoli"/>
    <w:rsid w:val="00335DE3"/>
    <w:pPr>
      <w:widowControl w:val="0"/>
      <w:spacing w:line="180" w:lineRule="exact"/>
      <w:ind w:firstLine="170"/>
      <w:jc w:val="both"/>
    </w:pPr>
    <w:rPr>
      <w:rFonts w:ascii="Futura Bk BT" w:hAnsi="Futura Bk BT"/>
      <w:sz w:val="16"/>
      <w:szCs w:val="17"/>
    </w:rPr>
  </w:style>
  <w:style w:type="character" w:customStyle="1" w:styleId="TestonotaapidipaginaCarattere">
    <w:name w:val="Testo nota a piè di pagina Carattere"/>
    <w:link w:val="Testonotaapidipagina"/>
    <w:semiHidden/>
    <w:rsid w:val="00335DE3"/>
  </w:style>
  <w:style w:type="character" w:customStyle="1" w:styleId="IntestazioneCarattere">
    <w:name w:val="Intestazione Carattere"/>
    <w:link w:val="Intestazione"/>
    <w:uiPriority w:val="99"/>
    <w:rsid w:val="004868CC"/>
  </w:style>
  <w:style w:type="character" w:styleId="Enfasicorsivo">
    <w:name w:val="Emphasis"/>
    <w:uiPriority w:val="20"/>
    <w:qFormat/>
    <w:rsid w:val="00AA15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8BD73-5635-4989-92C0-4179B15AB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Pages>
  <Words>84</Words>
  <Characters>485</Characters>
  <Application>Microsoft Office Word</Application>
  <DocSecurity>0</DocSecurity>
  <Lines>4</Lines>
  <Paragraphs>1</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55</cp:revision>
  <cp:lastPrinted>2015-07-29T12:46:00Z</cp:lastPrinted>
  <dcterms:created xsi:type="dcterms:W3CDTF">2015-08-25T10:24:00Z</dcterms:created>
  <dcterms:modified xsi:type="dcterms:W3CDTF">2016-06-01T08:15:00Z</dcterms:modified>
</cp:coreProperties>
</file>