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6C3" w:rsidRPr="00FF6D0B" w:rsidRDefault="00C376C3" w:rsidP="0062263C">
      <w:pPr>
        <w:pStyle w:val="Capoverso"/>
        <w:spacing w:line="20" w:lineRule="exact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FF6D0B" w:rsidRPr="00FF6D0B" w:rsidTr="00A81F54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A81F54" w:rsidRPr="00FF6D0B" w:rsidRDefault="00A81F54" w:rsidP="0078709D">
            <w:pPr>
              <w:pStyle w:val="DicituraAtto"/>
            </w:pPr>
            <w:r w:rsidRPr="00FF6D0B">
              <w:t>121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A81F54" w:rsidRPr="00FF6D0B" w:rsidRDefault="00A81F54" w:rsidP="0078709D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A81F54" w:rsidRPr="00FF6D0B" w:rsidTr="00A81F54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A81F54" w:rsidRPr="00FF6D0B" w:rsidRDefault="00A81F54" w:rsidP="0078709D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A81F54" w:rsidRPr="00FF6D0B" w:rsidRDefault="00A81F54" w:rsidP="00A81F54">
            <w:pPr>
              <w:pStyle w:val="TitoloAtto"/>
            </w:pPr>
            <w:r w:rsidRPr="00FF6D0B">
              <w:t>Richiesta della parte civile di sequestro conservativo</w:t>
            </w:r>
          </w:p>
        </w:tc>
      </w:tr>
    </w:tbl>
    <w:p w:rsidR="00C376C3" w:rsidRPr="00FF6D0B" w:rsidRDefault="00C376C3" w:rsidP="004605CF">
      <w:pPr>
        <w:pStyle w:val="CapoversoAtti"/>
      </w:pPr>
    </w:p>
    <w:p w:rsidR="00C376C3" w:rsidRPr="00FF6D0B" w:rsidRDefault="00C376C3" w:rsidP="004605CF">
      <w:pPr>
        <w:pStyle w:val="CapoversoAtti"/>
        <w:rPr>
          <w:sz w:val="24"/>
          <w:szCs w:val="24"/>
        </w:rPr>
      </w:pPr>
    </w:p>
    <w:p w:rsidR="00C376C3" w:rsidRPr="00FF6D0B" w:rsidRDefault="00C376C3" w:rsidP="004605CF">
      <w:pPr>
        <w:pStyle w:val="CapoversoAtti"/>
        <w:jc w:val="center"/>
      </w:pPr>
      <w:r w:rsidRPr="00FF6D0B">
        <w:t>Tribunale di … … …</w:t>
      </w:r>
      <w:r w:rsidRPr="00FF6D0B">
        <w:rPr>
          <w:snapToGrid w:val="0"/>
          <w:u w:color="000000"/>
        </w:rPr>
        <w:t> </w:t>
      </w:r>
      <w:r w:rsidRPr="00FF6D0B">
        <w:rPr>
          <w:rStyle w:val="Rimandonotaapidipagina"/>
          <w:snapToGrid w:val="0"/>
          <w:u w:color="000000"/>
        </w:rPr>
        <w:footnoteReference w:id="1"/>
      </w:r>
    </w:p>
    <w:p w:rsidR="00C376C3" w:rsidRPr="00FF6D0B" w:rsidRDefault="00C376C3" w:rsidP="004605CF">
      <w:pPr>
        <w:pStyle w:val="CapoversoAtti"/>
      </w:pPr>
    </w:p>
    <w:p w:rsidR="00A81F54" w:rsidRPr="00FF6D0B" w:rsidRDefault="00A81F54" w:rsidP="004605CF">
      <w:pPr>
        <w:pStyle w:val="CapoversoAtti"/>
      </w:pPr>
    </w:p>
    <w:p w:rsidR="00A81F54" w:rsidRPr="00FF6D0B" w:rsidRDefault="00A81F54" w:rsidP="004605CF">
      <w:pPr>
        <w:pStyle w:val="CapoversoAtti"/>
      </w:pPr>
    </w:p>
    <w:p w:rsidR="00C376C3" w:rsidRPr="00FF6D0B" w:rsidRDefault="00C376C3" w:rsidP="004605CF">
      <w:pPr>
        <w:pStyle w:val="CapoversoAtti"/>
      </w:pPr>
      <w:r w:rsidRPr="00FF6D0B">
        <w:t>Il sottoscritto Avv. … … … (nome e cognome), difensore di … … … (nome e cognome), parte civile costituita nel procedimento penale n. … … … a carico di … … … (nome e cognome dell</w:t>
      </w:r>
      <w:r w:rsidR="0068236E" w:rsidRPr="00FF6D0B">
        <w:t>’</w:t>
      </w:r>
      <w:r w:rsidRPr="00FF6D0B">
        <w:t>imputato) per il reato di cui all</w:t>
      </w:r>
      <w:r w:rsidR="0068236E" w:rsidRPr="00FF6D0B">
        <w:t>’</w:t>
      </w:r>
      <w:r w:rsidRPr="00FF6D0B">
        <w:t>art. … … …</w:t>
      </w:r>
    </w:p>
    <w:p w:rsidR="00C376C3" w:rsidRPr="00FF6D0B" w:rsidRDefault="00C376C3" w:rsidP="001C61B3">
      <w:pPr>
        <w:pStyle w:val="CapoversoAtti"/>
        <w:spacing w:line="160" w:lineRule="exact"/>
      </w:pPr>
    </w:p>
    <w:p w:rsidR="00C376C3" w:rsidRPr="00FF6D0B" w:rsidRDefault="00C376C3" w:rsidP="004605CF">
      <w:pPr>
        <w:pStyle w:val="CapoversoAtti"/>
        <w:jc w:val="center"/>
        <w:rPr>
          <w:i/>
        </w:rPr>
      </w:pPr>
      <w:proofErr w:type="gramStart"/>
      <w:r w:rsidRPr="00FF6D0B">
        <w:rPr>
          <w:i/>
        </w:rPr>
        <w:t>premesso</w:t>
      </w:r>
      <w:proofErr w:type="gramEnd"/>
    </w:p>
    <w:p w:rsidR="00C376C3" w:rsidRPr="00FF6D0B" w:rsidRDefault="00C376C3" w:rsidP="001C61B3">
      <w:pPr>
        <w:pStyle w:val="CapoversoAtti"/>
        <w:spacing w:line="160" w:lineRule="exact"/>
      </w:pPr>
    </w:p>
    <w:p w:rsidR="00C376C3" w:rsidRPr="00FF6D0B" w:rsidRDefault="00C376C3" w:rsidP="004605CF">
      <w:pPr>
        <w:pStyle w:val="CapoversoAtti"/>
      </w:pPr>
      <w:r w:rsidRPr="00FF6D0B">
        <w:t xml:space="preserve">– che il proprio assistito ha effettuato la costituzione di parte civile per ottenere la restituzione di … … … e/o al fine di ottenere il risarcimento dei danni subiti in conseguenza dei fatti oggetto del capo di imputazione … … </w:t>
      </w:r>
      <w:proofErr w:type="gramStart"/>
      <w:r w:rsidRPr="00FF6D0B">
        <w:t>…</w:t>
      </w:r>
      <w:r w:rsidRPr="00FF6D0B">
        <w:rPr>
          <w:snapToGrid w:val="0"/>
          <w:u w:color="000000"/>
        </w:rPr>
        <w:t> </w:t>
      </w:r>
      <w:r w:rsidRPr="00FF6D0B">
        <w:rPr>
          <w:rStyle w:val="Rimandonotaapidipagina"/>
          <w:snapToGrid w:val="0"/>
          <w:u w:color="000000"/>
        </w:rPr>
        <w:footnoteReference w:id="2"/>
      </w:r>
      <w:r w:rsidRPr="00FF6D0B">
        <w:t>;</w:t>
      </w:r>
      <w:proofErr w:type="gramEnd"/>
    </w:p>
    <w:p w:rsidR="00C376C3" w:rsidRPr="00FF6D0B" w:rsidRDefault="00C376C3" w:rsidP="004605CF">
      <w:pPr>
        <w:pStyle w:val="CapoversoAtti"/>
      </w:pPr>
      <w:r w:rsidRPr="00FF6D0B">
        <w:t>– che l</w:t>
      </w:r>
      <w:r w:rsidR="0068236E" w:rsidRPr="00FF6D0B">
        <w:t>’</w:t>
      </w:r>
      <w:r w:rsidRPr="00FF6D0B">
        <w:t xml:space="preserve">ammontare dei danni subiti può essere prudenzialmente stimato in Euro … … </w:t>
      </w:r>
      <w:proofErr w:type="gramStart"/>
      <w:r w:rsidRPr="00FF6D0B">
        <w:t>…</w:t>
      </w:r>
      <w:r w:rsidRPr="00FF6D0B">
        <w:rPr>
          <w:snapToGrid w:val="0"/>
          <w:u w:color="000000"/>
        </w:rPr>
        <w:t> </w:t>
      </w:r>
      <w:r w:rsidRPr="00FF6D0B">
        <w:rPr>
          <w:rStyle w:val="Rimandonotaapidipagina"/>
          <w:snapToGrid w:val="0"/>
          <w:u w:color="000000"/>
        </w:rPr>
        <w:footnoteReference w:id="3"/>
      </w:r>
      <w:r w:rsidRPr="00FF6D0B">
        <w:t>;</w:t>
      </w:r>
      <w:proofErr w:type="gramEnd"/>
    </w:p>
    <w:p w:rsidR="00C376C3" w:rsidRPr="00FF6D0B" w:rsidRDefault="00C376C3" w:rsidP="004605CF">
      <w:pPr>
        <w:pStyle w:val="CapoversoAtti"/>
      </w:pPr>
      <w:r w:rsidRPr="00FF6D0B">
        <w:t xml:space="preserve">– che … … … (nome e cognome del responsabile civile) è stato regolarmente citato in giudizio quale responsabile </w:t>
      </w:r>
      <w:proofErr w:type="gramStart"/>
      <w:r w:rsidRPr="00FF6D0B">
        <w:t>civile</w:t>
      </w:r>
      <w:r w:rsidRPr="00FF6D0B">
        <w:rPr>
          <w:snapToGrid w:val="0"/>
          <w:u w:color="000000"/>
        </w:rPr>
        <w:t> </w:t>
      </w:r>
      <w:r w:rsidRPr="00FF6D0B">
        <w:rPr>
          <w:rStyle w:val="Rimandonotaapidipagina"/>
          <w:snapToGrid w:val="0"/>
          <w:u w:color="000000"/>
        </w:rPr>
        <w:footnoteReference w:id="4"/>
      </w:r>
      <w:r w:rsidRPr="00FF6D0B">
        <w:t>;</w:t>
      </w:r>
      <w:proofErr w:type="gramEnd"/>
    </w:p>
    <w:p w:rsidR="00C376C3" w:rsidRPr="00FF6D0B" w:rsidRDefault="00C376C3" w:rsidP="004605CF">
      <w:pPr>
        <w:pStyle w:val="CapoversoAtti"/>
      </w:pPr>
      <w:r w:rsidRPr="00FF6D0B">
        <w:t xml:space="preserve">– che sussiste fondato motivo di ritenere che manchino e/o si disperdano le garanzie dei crediti vantati dalla parte civile in quanto … … </w:t>
      </w:r>
      <w:proofErr w:type="gramStart"/>
      <w:r w:rsidRPr="00FF6D0B">
        <w:t>…</w:t>
      </w:r>
      <w:r w:rsidRPr="00FF6D0B">
        <w:rPr>
          <w:snapToGrid w:val="0"/>
          <w:u w:color="000000"/>
        </w:rPr>
        <w:t> </w:t>
      </w:r>
      <w:r w:rsidRPr="00FF6D0B">
        <w:rPr>
          <w:rStyle w:val="Rimandonotaapidipagina"/>
          <w:snapToGrid w:val="0"/>
          <w:u w:color="000000"/>
        </w:rPr>
        <w:footnoteReference w:id="5"/>
      </w:r>
      <w:r w:rsidRPr="00FF6D0B">
        <w:t>;</w:t>
      </w:r>
      <w:proofErr w:type="gramEnd"/>
    </w:p>
    <w:p w:rsidR="00C376C3" w:rsidRPr="00FF6D0B" w:rsidRDefault="00C376C3" w:rsidP="004605CF">
      <w:pPr>
        <w:pStyle w:val="CapoversoAtti"/>
      </w:pPr>
      <w:r w:rsidRPr="00FF6D0B">
        <w:t>– che … … …</w:t>
      </w:r>
      <w:r w:rsidRPr="00FF6D0B">
        <w:rPr>
          <w:snapToGrid w:val="0"/>
          <w:u w:color="000000"/>
        </w:rPr>
        <w:t> </w:t>
      </w:r>
      <w:r w:rsidRPr="00FF6D0B">
        <w:rPr>
          <w:rStyle w:val="Rimandonotaapidipagina"/>
          <w:snapToGrid w:val="0"/>
          <w:u w:color="000000"/>
        </w:rPr>
        <w:footnoteReference w:id="6"/>
      </w:r>
      <w:r w:rsidRPr="00FF6D0B">
        <w:t xml:space="preserve"> </w:t>
      </w:r>
      <w:proofErr w:type="gramStart"/>
      <w:r w:rsidRPr="00FF6D0B">
        <w:t>risulta</w:t>
      </w:r>
      <w:proofErr w:type="gramEnd"/>
      <w:r w:rsidRPr="00FF6D0B">
        <w:t xml:space="preserve"> proprietario dei seguenti beni … … …</w:t>
      </w:r>
      <w:r w:rsidRPr="00FF6D0B">
        <w:rPr>
          <w:snapToGrid w:val="0"/>
          <w:u w:color="000000"/>
        </w:rPr>
        <w:t> </w:t>
      </w:r>
      <w:r w:rsidRPr="00FF6D0B">
        <w:rPr>
          <w:rStyle w:val="Rimandonotaapidipagina"/>
          <w:snapToGrid w:val="0"/>
          <w:u w:color="000000"/>
        </w:rPr>
        <w:footnoteReference w:id="7"/>
      </w:r>
      <w:r w:rsidRPr="00FF6D0B">
        <w:t>;</w:t>
      </w:r>
    </w:p>
    <w:p w:rsidR="00C376C3" w:rsidRPr="00FF6D0B" w:rsidRDefault="00C376C3" w:rsidP="004605CF">
      <w:pPr>
        <w:pStyle w:val="CapoversoAtti"/>
      </w:pPr>
      <w:r w:rsidRPr="00FF6D0B">
        <w:t>– che … … …</w:t>
      </w:r>
      <w:r w:rsidRPr="00FF6D0B">
        <w:rPr>
          <w:snapToGrid w:val="0"/>
          <w:u w:color="000000"/>
        </w:rPr>
        <w:t> </w:t>
      </w:r>
      <w:r w:rsidRPr="00FF6D0B">
        <w:rPr>
          <w:rStyle w:val="Rimandonotaapidipagina"/>
          <w:snapToGrid w:val="0"/>
          <w:u w:color="000000"/>
        </w:rPr>
        <w:footnoteReference w:id="8"/>
      </w:r>
      <w:r w:rsidRPr="00FF6D0B">
        <w:t xml:space="preserve"> </w:t>
      </w:r>
      <w:proofErr w:type="gramStart"/>
      <w:r w:rsidRPr="00FF6D0B">
        <w:t>risulta</w:t>
      </w:r>
      <w:proofErr w:type="gramEnd"/>
      <w:r w:rsidRPr="00FF6D0B">
        <w:t xml:space="preserve"> titolare dei seguenti crediti … … …</w:t>
      </w:r>
      <w:r w:rsidRPr="00FF6D0B">
        <w:rPr>
          <w:snapToGrid w:val="0"/>
          <w:u w:color="000000"/>
        </w:rPr>
        <w:t> </w:t>
      </w:r>
      <w:r w:rsidRPr="00FF6D0B">
        <w:rPr>
          <w:rStyle w:val="Rimandonotaapidipagina"/>
          <w:snapToGrid w:val="0"/>
          <w:u w:color="000000"/>
        </w:rPr>
        <w:footnoteReference w:id="9"/>
      </w:r>
      <w:r w:rsidRPr="00FF6D0B">
        <w:t>;</w:t>
      </w:r>
    </w:p>
    <w:p w:rsidR="00C376C3" w:rsidRPr="00FF6D0B" w:rsidRDefault="00C376C3" w:rsidP="004605CF">
      <w:pPr>
        <w:pStyle w:val="CapoversoAtti"/>
      </w:pPr>
      <w:r w:rsidRPr="00FF6D0B">
        <w:lastRenderedPageBreak/>
        <w:t xml:space="preserve">– che detti beni e/o crediti sono assoggettabili a </w:t>
      </w:r>
      <w:proofErr w:type="gramStart"/>
      <w:r w:rsidRPr="00FF6D0B">
        <w:t>pignoramento</w:t>
      </w:r>
      <w:r w:rsidRPr="00FF6D0B">
        <w:rPr>
          <w:snapToGrid w:val="0"/>
          <w:u w:color="000000"/>
        </w:rPr>
        <w:t> </w:t>
      </w:r>
      <w:r w:rsidRPr="00FF6D0B">
        <w:rPr>
          <w:rStyle w:val="Rimandonotaapidipagina"/>
          <w:snapToGrid w:val="0"/>
          <w:u w:color="000000"/>
        </w:rPr>
        <w:footnoteReference w:id="10"/>
      </w:r>
      <w:r w:rsidRPr="00FF6D0B">
        <w:t>;</w:t>
      </w:r>
      <w:proofErr w:type="gramEnd"/>
    </w:p>
    <w:p w:rsidR="00C376C3" w:rsidRPr="00FF6D0B" w:rsidRDefault="00C376C3" w:rsidP="004605CF">
      <w:pPr>
        <w:pStyle w:val="CapoversoAtti"/>
      </w:pPr>
      <w:proofErr w:type="gramStart"/>
      <w:r w:rsidRPr="00FF6D0B">
        <w:t>pertanto</w:t>
      </w:r>
      <w:proofErr w:type="gramEnd"/>
      <w:r w:rsidRPr="00FF6D0B">
        <w:t xml:space="preserve">, </w:t>
      </w:r>
    </w:p>
    <w:p w:rsidR="00C376C3" w:rsidRPr="00FF6D0B" w:rsidRDefault="00C376C3" w:rsidP="004605CF">
      <w:pPr>
        <w:pStyle w:val="CapoversoAtti"/>
      </w:pPr>
    </w:p>
    <w:p w:rsidR="00C376C3" w:rsidRPr="00FF6D0B" w:rsidRDefault="00C376C3" w:rsidP="004605CF">
      <w:pPr>
        <w:pStyle w:val="CapoversoAtti"/>
        <w:jc w:val="center"/>
        <w:rPr>
          <w:i/>
        </w:rPr>
      </w:pPr>
      <w:proofErr w:type="gramStart"/>
      <w:r w:rsidRPr="00FF6D0B">
        <w:rPr>
          <w:i/>
        </w:rPr>
        <w:t>chiede</w:t>
      </w:r>
      <w:proofErr w:type="gramEnd"/>
    </w:p>
    <w:p w:rsidR="00C376C3" w:rsidRPr="00FF6D0B" w:rsidRDefault="00C376C3" w:rsidP="004605CF">
      <w:pPr>
        <w:pStyle w:val="CapoversoAtti"/>
      </w:pPr>
    </w:p>
    <w:p w:rsidR="00C376C3" w:rsidRPr="00FF6D0B" w:rsidRDefault="00C376C3" w:rsidP="004605CF">
      <w:pPr>
        <w:pStyle w:val="CapoversoAtti"/>
      </w:pPr>
      <w:proofErr w:type="gramStart"/>
      <w:r w:rsidRPr="00FF6D0B">
        <w:t>che</w:t>
      </w:r>
      <w:proofErr w:type="gramEnd"/>
      <w:r w:rsidRPr="00FF6D0B">
        <w:t xml:space="preserve"> venga disposto nei confronti di … … …</w:t>
      </w:r>
      <w:r w:rsidRPr="00FF6D0B">
        <w:rPr>
          <w:snapToGrid w:val="0"/>
          <w:u w:color="000000"/>
        </w:rPr>
        <w:t> </w:t>
      </w:r>
      <w:r w:rsidRPr="00FF6D0B">
        <w:rPr>
          <w:rStyle w:val="Rimandonotaapidipagina"/>
          <w:snapToGrid w:val="0"/>
          <w:u w:color="000000"/>
        </w:rPr>
        <w:footnoteReference w:id="11"/>
      </w:r>
      <w:r w:rsidRPr="00FF6D0B">
        <w:t xml:space="preserve"> </w:t>
      </w:r>
      <w:proofErr w:type="gramStart"/>
      <w:r w:rsidRPr="00FF6D0B">
        <w:t>il</w:t>
      </w:r>
      <w:proofErr w:type="gramEnd"/>
      <w:r w:rsidRPr="00FF6D0B">
        <w:t xml:space="preserve"> sequestro conservativo dei beni e/o crediti indicati in premessa.</w:t>
      </w:r>
    </w:p>
    <w:p w:rsidR="00C376C3" w:rsidRPr="00FF6D0B" w:rsidRDefault="00C376C3" w:rsidP="004605CF">
      <w:pPr>
        <w:pStyle w:val="CapoversoAtti"/>
      </w:pPr>
      <w:r w:rsidRPr="00FF6D0B">
        <w:t>Si depositano i seguenti documenti:</w:t>
      </w:r>
    </w:p>
    <w:p w:rsidR="00C376C3" w:rsidRPr="00FF6D0B" w:rsidRDefault="00C376C3" w:rsidP="004605CF">
      <w:pPr>
        <w:pStyle w:val="CapoversoAtti"/>
      </w:pPr>
      <w:r w:rsidRPr="00FF6D0B">
        <w:t>… … …</w:t>
      </w:r>
    </w:p>
    <w:p w:rsidR="00C376C3" w:rsidRPr="00FF6D0B" w:rsidRDefault="00C376C3" w:rsidP="004605CF">
      <w:pPr>
        <w:pStyle w:val="CapoversoAtti"/>
      </w:pPr>
      <w:r w:rsidRPr="00FF6D0B">
        <w:t>… … …</w:t>
      </w:r>
      <w:r w:rsidRPr="00FF6D0B">
        <w:rPr>
          <w:snapToGrid w:val="0"/>
          <w:u w:color="000000"/>
        </w:rPr>
        <w:t> </w:t>
      </w:r>
      <w:r w:rsidRPr="00FF6D0B">
        <w:rPr>
          <w:rStyle w:val="Rimandonotaapidipagina"/>
          <w:snapToGrid w:val="0"/>
          <w:u w:color="000000"/>
        </w:rPr>
        <w:footnoteReference w:id="12"/>
      </w:r>
      <w:r w:rsidRPr="00FF6D0B">
        <w:rPr>
          <w:snapToGrid w:val="0"/>
          <w:u w:color="000000"/>
        </w:rPr>
        <w:t>.</w:t>
      </w:r>
    </w:p>
    <w:p w:rsidR="00C376C3" w:rsidRPr="00FF6D0B" w:rsidRDefault="00C376C3" w:rsidP="004605CF">
      <w:pPr>
        <w:pStyle w:val="CapoversoAtti"/>
      </w:pPr>
    </w:p>
    <w:p w:rsidR="00C376C3" w:rsidRPr="00FF6D0B" w:rsidRDefault="00C376C3" w:rsidP="004605CF">
      <w:pPr>
        <w:pStyle w:val="CapoversoAtti"/>
      </w:pPr>
      <w:r w:rsidRPr="00FF6D0B">
        <w:t>Luogo e data</w:t>
      </w:r>
    </w:p>
    <w:p w:rsidR="00182A74" w:rsidRPr="00FF6D0B" w:rsidRDefault="00C376C3" w:rsidP="009E4B80">
      <w:pPr>
        <w:pStyle w:val="CapoversoAtti"/>
        <w:jc w:val="right"/>
        <w:rPr>
          <w:sz w:val="2"/>
          <w:szCs w:val="2"/>
        </w:rPr>
      </w:pPr>
      <w:r w:rsidRPr="00FF6D0B">
        <w:t>Sottoscrizione del difensore</w:t>
      </w:r>
    </w:p>
    <w:sectPr w:rsidR="00182A74" w:rsidRPr="00FF6D0B" w:rsidSect="006226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684" w:rsidRDefault="00976684">
      <w:r>
        <w:separator/>
      </w:r>
    </w:p>
    <w:p w:rsidR="00976684" w:rsidRDefault="00976684"/>
    <w:p w:rsidR="00976684" w:rsidRDefault="00976684"/>
    <w:p w:rsidR="00976684" w:rsidRDefault="00976684"/>
  </w:endnote>
  <w:endnote w:type="continuationSeparator" w:id="0">
    <w:p w:rsidR="00976684" w:rsidRDefault="00976684">
      <w:r>
        <w:continuationSeparator/>
      </w:r>
    </w:p>
    <w:p w:rsidR="00976684" w:rsidRDefault="00976684"/>
    <w:p w:rsidR="00976684" w:rsidRDefault="00976684"/>
    <w:p w:rsidR="00976684" w:rsidRDefault="009766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oncini 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B80" w:rsidRDefault="009E4B8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B80" w:rsidRDefault="009E4B80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B80" w:rsidRDefault="009E4B8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976684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6684" w:rsidRDefault="00976684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976684" w:rsidRPr="00BC75D6" w:rsidRDefault="00976684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976684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6684" w:rsidRDefault="00976684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976684" w:rsidRPr="00BC75D6" w:rsidRDefault="00976684" w:rsidP="00BC75D6">
      <w:pPr>
        <w:spacing w:line="100" w:lineRule="exact"/>
        <w:rPr>
          <w:sz w:val="10"/>
          <w:szCs w:val="10"/>
        </w:rPr>
      </w:pPr>
    </w:p>
  </w:footnote>
  <w:footnote w:id="1">
    <w:p w:rsidR="00C376C3" w:rsidRPr="00956841" w:rsidRDefault="00C376C3" w:rsidP="001C61B3">
      <w:pPr>
        <w:pStyle w:val="Notaapipagina"/>
        <w:spacing w:line="180" w:lineRule="exact"/>
      </w:pPr>
      <w:r w:rsidRPr="00956841">
        <w:rPr>
          <w:rStyle w:val="Rimandonotaapidipagina"/>
          <w:snapToGrid w:val="0"/>
          <w:color w:val="000000"/>
          <w:u w:color="000000"/>
        </w:rPr>
        <w:footnoteRef/>
      </w:r>
      <w:r w:rsidRPr="00956841">
        <w:rPr>
          <w:snapToGrid w:val="0"/>
          <w:u w:color="000000"/>
        </w:rPr>
        <w:t> </w:t>
      </w:r>
      <w:r w:rsidRPr="00956841">
        <w:t>Indicare l</w:t>
      </w:r>
      <w:r w:rsidR="0068236E">
        <w:t>’</w:t>
      </w:r>
      <w:r w:rsidRPr="00956841">
        <w:t>autorità giudiziaria procedente (v. Quadro essenziale</w:t>
      </w:r>
      <w:r w:rsidR="006B30F5">
        <w:t>,</w:t>
      </w:r>
      <w:r w:rsidRPr="00956841">
        <w:t xml:space="preserve"> § V).</w:t>
      </w:r>
    </w:p>
  </w:footnote>
  <w:footnote w:id="2">
    <w:p w:rsidR="00C376C3" w:rsidRPr="00956841" w:rsidRDefault="00C376C3" w:rsidP="001C61B3">
      <w:pPr>
        <w:pStyle w:val="Notaapipagina"/>
        <w:spacing w:line="180" w:lineRule="exact"/>
      </w:pPr>
      <w:r w:rsidRPr="00956841">
        <w:rPr>
          <w:rStyle w:val="Rimandonotaapidipagina"/>
          <w:snapToGrid w:val="0"/>
          <w:color w:val="000000"/>
          <w:u w:color="000000"/>
        </w:rPr>
        <w:footnoteRef/>
      </w:r>
      <w:r w:rsidRPr="00956841">
        <w:rPr>
          <w:snapToGrid w:val="0"/>
          <w:u w:color="000000"/>
        </w:rPr>
        <w:t> </w:t>
      </w:r>
      <w:r w:rsidRPr="00956841">
        <w:t>Specificare il fatto illecito, il danno subito ed il nesso di causalità.</w:t>
      </w:r>
    </w:p>
  </w:footnote>
  <w:footnote w:id="3">
    <w:p w:rsidR="00C376C3" w:rsidRPr="00956841" w:rsidRDefault="00C376C3" w:rsidP="001C61B3">
      <w:pPr>
        <w:pStyle w:val="Notaapipagina"/>
        <w:spacing w:line="180" w:lineRule="exact"/>
      </w:pPr>
      <w:r w:rsidRPr="00956841">
        <w:rPr>
          <w:rStyle w:val="Rimandonotaapidipagina"/>
          <w:snapToGrid w:val="0"/>
          <w:color w:val="000000"/>
          <w:u w:color="000000"/>
        </w:rPr>
        <w:footnoteRef/>
      </w:r>
      <w:r w:rsidRPr="00956841">
        <w:rPr>
          <w:snapToGrid w:val="0"/>
          <w:u w:color="000000"/>
        </w:rPr>
        <w:t> </w:t>
      </w:r>
      <w:r w:rsidRPr="00956841">
        <w:t>Non è necessaria una stima precisa del danno ma è opportuno indicarne approssimativamente l</w:t>
      </w:r>
      <w:r w:rsidR="0068236E">
        <w:t>’</w:t>
      </w:r>
      <w:r w:rsidRPr="00956841">
        <w:t xml:space="preserve">ammontare per consentire al </w:t>
      </w:r>
      <w:r w:rsidR="0053356D">
        <w:t>G</w:t>
      </w:r>
      <w:r w:rsidRPr="00956841">
        <w:t xml:space="preserve">iudice di effettuare le necessarie valutazioni in ordine al </w:t>
      </w:r>
      <w:proofErr w:type="spellStart"/>
      <w:r w:rsidRPr="00956841">
        <w:rPr>
          <w:i/>
        </w:rPr>
        <w:t>periculum</w:t>
      </w:r>
      <w:proofErr w:type="spellEnd"/>
      <w:r w:rsidRPr="00956841">
        <w:t xml:space="preserve"> ed alla congruità della misura.</w:t>
      </w:r>
    </w:p>
  </w:footnote>
  <w:footnote w:id="4">
    <w:p w:rsidR="00C376C3" w:rsidRPr="00956841" w:rsidRDefault="00C376C3" w:rsidP="001C61B3">
      <w:pPr>
        <w:pStyle w:val="Notaapipagina"/>
        <w:spacing w:line="180" w:lineRule="exact"/>
      </w:pPr>
      <w:r w:rsidRPr="00956841">
        <w:rPr>
          <w:rStyle w:val="Rimandonotaapidipagina"/>
          <w:snapToGrid w:val="0"/>
          <w:color w:val="000000"/>
          <w:u w:color="000000"/>
        </w:rPr>
        <w:footnoteRef/>
      </w:r>
      <w:r w:rsidRPr="00956841">
        <w:rPr>
          <w:snapToGrid w:val="0"/>
          <w:u w:color="000000"/>
        </w:rPr>
        <w:t> </w:t>
      </w:r>
      <w:r>
        <w:t>Si tratta di un</w:t>
      </w:r>
      <w:r w:rsidR="0068236E">
        <w:t>’</w:t>
      </w:r>
      <w:r>
        <w:t>eventualità: i</w:t>
      </w:r>
      <w:r w:rsidRPr="00956841">
        <w:t>n caso di richiesta di seque</w:t>
      </w:r>
      <w:r>
        <w:t>s</w:t>
      </w:r>
      <w:r w:rsidRPr="00956841">
        <w:t>tro conservativo nei confronti del responsabile civile è opportuno specificare che il medesimo è già stato ritualmente citato.</w:t>
      </w:r>
    </w:p>
  </w:footnote>
  <w:footnote w:id="5">
    <w:p w:rsidR="00C376C3" w:rsidRPr="00956841" w:rsidRDefault="00C376C3" w:rsidP="001C61B3">
      <w:pPr>
        <w:pStyle w:val="Notaapipagina"/>
        <w:spacing w:line="180" w:lineRule="exact"/>
      </w:pPr>
      <w:r w:rsidRPr="00956841">
        <w:rPr>
          <w:rStyle w:val="Rimandonotaapidipagina"/>
          <w:snapToGrid w:val="0"/>
          <w:color w:val="000000"/>
          <w:u w:color="000000"/>
        </w:rPr>
        <w:footnoteRef/>
      </w:r>
      <w:r w:rsidRPr="00956841">
        <w:rPr>
          <w:snapToGrid w:val="0"/>
          <w:u w:color="000000"/>
        </w:rPr>
        <w:t> </w:t>
      </w:r>
      <w:r w:rsidRPr="00956841">
        <w:t xml:space="preserve">Illustrare le fondate ragioni della sussistenza del </w:t>
      </w:r>
      <w:proofErr w:type="spellStart"/>
      <w:r w:rsidRPr="00956841">
        <w:rPr>
          <w:i/>
        </w:rPr>
        <w:t>periculum</w:t>
      </w:r>
      <w:proofErr w:type="spellEnd"/>
      <w:r w:rsidRPr="00956841">
        <w:t>, tenuto conto che tale presupposto va valutato, oltre che con riguardo all</w:t>
      </w:r>
      <w:r w:rsidR="0068236E">
        <w:t>’</w:t>
      </w:r>
      <w:r w:rsidRPr="00956841">
        <w:t xml:space="preserve">entità del credito del richiedente, anche con riferimento ad una situazione almeno potenziale, desunta da elementi certi ed univoci, di </w:t>
      </w:r>
      <w:r>
        <w:t xml:space="preserve">insufficienza o </w:t>
      </w:r>
      <w:r w:rsidRPr="00956841">
        <w:t>depauperamento del patrimonio del debitore, da porsi in ulteriore relazione con la composizione del patrimonio stesso, con la capacità reddituale e con l</w:t>
      </w:r>
      <w:r w:rsidR="0068236E">
        <w:t>’</w:t>
      </w:r>
      <w:r w:rsidRPr="00956841">
        <w:t>atteggiamento in concreto assunto dal debitore medesimo.</w:t>
      </w:r>
    </w:p>
  </w:footnote>
  <w:footnote w:id="6">
    <w:p w:rsidR="00C376C3" w:rsidRPr="00956841" w:rsidRDefault="00C376C3" w:rsidP="001C61B3">
      <w:pPr>
        <w:pStyle w:val="Notaapipagina"/>
        <w:spacing w:line="180" w:lineRule="exact"/>
      </w:pPr>
      <w:r w:rsidRPr="00956841">
        <w:rPr>
          <w:rStyle w:val="Rimandonotaapidipagina"/>
          <w:snapToGrid w:val="0"/>
          <w:color w:val="000000"/>
          <w:u w:color="000000"/>
        </w:rPr>
        <w:footnoteRef/>
      </w:r>
      <w:r w:rsidRPr="00956841">
        <w:rPr>
          <w:snapToGrid w:val="0"/>
          <w:u w:color="000000"/>
        </w:rPr>
        <w:t> </w:t>
      </w:r>
      <w:r w:rsidRPr="00956841">
        <w:t>Specificare imputato o responsabile civile.</w:t>
      </w:r>
    </w:p>
  </w:footnote>
  <w:footnote w:id="7">
    <w:p w:rsidR="00C376C3" w:rsidRPr="00956841" w:rsidRDefault="00C376C3" w:rsidP="001C61B3">
      <w:pPr>
        <w:pStyle w:val="Notaapipagina"/>
        <w:spacing w:line="180" w:lineRule="exact"/>
      </w:pPr>
      <w:r w:rsidRPr="00956841">
        <w:rPr>
          <w:rStyle w:val="Rimandonotaapidipagina"/>
          <w:snapToGrid w:val="0"/>
          <w:color w:val="000000"/>
          <w:u w:color="000000"/>
        </w:rPr>
        <w:footnoteRef/>
      </w:r>
      <w:r w:rsidRPr="00956841">
        <w:rPr>
          <w:snapToGrid w:val="0"/>
          <w:u w:color="000000"/>
        </w:rPr>
        <w:t> </w:t>
      </w:r>
      <w:r w:rsidRPr="00956841">
        <w:t>Elencare i beni di cui si intende richiedere il sequestro allegando eventuale documentazione probatoria.</w:t>
      </w:r>
    </w:p>
  </w:footnote>
  <w:footnote w:id="8">
    <w:p w:rsidR="00C376C3" w:rsidRPr="00956841" w:rsidRDefault="00C376C3" w:rsidP="001C61B3">
      <w:pPr>
        <w:pStyle w:val="Notaapipagina"/>
        <w:spacing w:line="180" w:lineRule="exact"/>
      </w:pPr>
      <w:r w:rsidRPr="00956841">
        <w:rPr>
          <w:rStyle w:val="Rimandonotaapidipagina"/>
          <w:snapToGrid w:val="0"/>
          <w:color w:val="000000"/>
          <w:u w:color="000000"/>
        </w:rPr>
        <w:footnoteRef/>
      </w:r>
      <w:r w:rsidRPr="00956841">
        <w:rPr>
          <w:snapToGrid w:val="0"/>
          <w:u w:color="000000"/>
        </w:rPr>
        <w:t> </w:t>
      </w:r>
      <w:r w:rsidRPr="00956841">
        <w:t>Specificare imputato o responsabile civile.</w:t>
      </w:r>
    </w:p>
  </w:footnote>
  <w:footnote w:id="9">
    <w:p w:rsidR="00C376C3" w:rsidRPr="00956841" w:rsidRDefault="00C376C3" w:rsidP="001C61B3">
      <w:pPr>
        <w:pStyle w:val="Notaapipagina"/>
        <w:spacing w:line="180" w:lineRule="exact"/>
      </w:pPr>
      <w:r w:rsidRPr="00956841">
        <w:rPr>
          <w:rStyle w:val="Rimandonotaapidipagina"/>
          <w:snapToGrid w:val="0"/>
          <w:color w:val="000000"/>
          <w:u w:color="000000"/>
        </w:rPr>
        <w:footnoteRef/>
      </w:r>
      <w:r w:rsidRPr="00956841">
        <w:rPr>
          <w:snapToGrid w:val="0"/>
          <w:u w:color="000000"/>
        </w:rPr>
        <w:t> </w:t>
      </w:r>
      <w:r w:rsidRPr="00956841">
        <w:t>Elencare i crediti di cui si intende richiedere il sequestro allegando eventuale documentazione probatoria.</w:t>
      </w:r>
    </w:p>
  </w:footnote>
  <w:footnote w:id="10">
    <w:p w:rsidR="00C376C3" w:rsidRPr="00956841" w:rsidRDefault="00C376C3" w:rsidP="00A81F54">
      <w:pPr>
        <w:pStyle w:val="Notaapipagina"/>
      </w:pPr>
      <w:r w:rsidRPr="00956841">
        <w:rPr>
          <w:rStyle w:val="Rimandonotaapidipagina"/>
          <w:snapToGrid w:val="0"/>
          <w:color w:val="000000"/>
          <w:u w:color="000000"/>
        </w:rPr>
        <w:footnoteRef/>
      </w:r>
      <w:r w:rsidRPr="00956841">
        <w:rPr>
          <w:snapToGrid w:val="0"/>
          <w:u w:color="000000"/>
        </w:rPr>
        <w:t> </w:t>
      </w:r>
      <w:r w:rsidRPr="00956841">
        <w:t>Specificare eventuali limiti di pignorabilità (es. limite di un quinto per i crediti relativi alle retribuzioni. V. Quadro essenziale</w:t>
      </w:r>
      <w:r w:rsidR="006C4DF2">
        <w:t>,</w:t>
      </w:r>
      <w:r w:rsidRPr="00956841">
        <w:t xml:space="preserve"> § II).</w:t>
      </w:r>
    </w:p>
  </w:footnote>
  <w:footnote w:id="11">
    <w:p w:rsidR="00C376C3" w:rsidRPr="00956841" w:rsidRDefault="00C376C3" w:rsidP="00A81F54">
      <w:pPr>
        <w:pStyle w:val="Notaapipagina"/>
      </w:pPr>
      <w:r w:rsidRPr="00956841">
        <w:rPr>
          <w:rStyle w:val="Rimandonotaapidipagina"/>
          <w:snapToGrid w:val="0"/>
          <w:color w:val="000000"/>
          <w:u w:color="000000"/>
        </w:rPr>
        <w:footnoteRef/>
      </w:r>
      <w:r w:rsidRPr="00956841">
        <w:rPr>
          <w:snapToGrid w:val="0"/>
          <w:u w:color="000000"/>
        </w:rPr>
        <w:t> </w:t>
      </w:r>
      <w:r w:rsidRPr="00956841">
        <w:t>Specificare imputato o responsabile civile.</w:t>
      </w:r>
    </w:p>
  </w:footnote>
  <w:footnote w:id="12">
    <w:p w:rsidR="00C376C3" w:rsidRPr="00956841" w:rsidRDefault="00C376C3" w:rsidP="00A81F54">
      <w:pPr>
        <w:pStyle w:val="Notaapipagina"/>
      </w:pPr>
      <w:r w:rsidRPr="00956841">
        <w:rPr>
          <w:rStyle w:val="Rimandonotaapidipagina"/>
          <w:snapToGrid w:val="0"/>
          <w:color w:val="000000"/>
          <w:u w:color="000000"/>
        </w:rPr>
        <w:footnoteRef/>
      </w:r>
      <w:r w:rsidRPr="00956841">
        <w:rPr>
          <w:snapToGrid w:val="0"/>
          <w:u w:color="000000"/>
        </w:rPr>
        <w:t> </w:t>
      </w:r>
      <w:r w:rsidRPr="00956841">
        <w:t>Elencare eventuali documenti allegati all</w:t>
      </w:r>
      <w:r w:rsidR="0068236E">
        <w:t>’</w:t>
      </w:r>
      <w:r w:rsidRPr="00956841">
        <w:t>istanza.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3DB" w:rsidRPr="00F61D75" w:rsidRDefault="00AB73DB" w:rsidP="00F61D75">
    <w:pPr>
      <w:pStyle w:val="Intestazione"/>
    </w:pPr>
    <w:bookmarkStart w:id="0" w:name="_GoBack"/>
    <w:bookmarkEnd w:id="0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3DB" w:rsidRDefault="00AB73DB" w:rsidP="008F1ACA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B80" w:rsidRDefault="009E4B8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52F04"/>
    <w:rsid w:val="000572C5"/>
    <w:rsid w:val="000625B7"/>
    <w:rsid w:val="000B3932"/>
    <w:rsid w:val="000C33AA"/>
    <w:rsid w:val="000C394F"/>
    <w:rsid w:val="000E375D"/>
    <w:rsid w:val="000E5285"/>
    <w:rsid w:val="001033B3"/>
    <w:rsid w:val="00103859"/>
    <w:rsid w:val="001148B4"/>
    <w:rsid w:val="00115BF0"/>
    <w:rsid w:val="00116557"/>
    <w:rsid w:val="00136BD5"/>
    <w:rsid w:val="001571E4"/>
    <w:rsid w:val="00160F26"/>
    <w:rsid w:val="00182A74"/>
    <w:rsid w:val="00185D1E"/>
    <w:rsid w:val="0018745C"/>
    <w:rsid w:val="001A00F1"/>
    <w:rsid w:val="001B1D80"/>
    <w:rsid w:val="001B5EAC"/>
    <w:rsid w:val="001B7DB2"/>
    <w:rsid w:val="001C61B3"/>
    <w:rsid w:val="001E71F0"/>
    <w:rsid w:val="001F5F4C"/>
    <w:rsid w:val="001F7563"/>
    <w:rsid w:val="002012CC"/>
    <w:rsid w:val="00201A72"/>
    <w:rsid w:val="0021303E"/>
    <w:rsid w:val="00233FC6"/>
    <w:rsid w:val="0023575D"/>
    <w:rsid w:val="00246703"/>
    <w:rsid w:val="002511DC"/>
    <w:rsid w:val="0026374B"/>
    <w:rsid w:val="00266FAE"/>
    <w:rsid w:val="00272F0D"/>
    <w:rsid w:val="002738C9"/>
    <w:rsid w:val="00277093"/>
    <w:rsid w:val="0029322A"/>
    <w:rsid w:val="002A43B7"/>
    <w:rsid w:val="002A5046"/>
    <w:rsid w:val="002A5519"/>
    <w:rsid w:val="002D7F74"/>
    <w:rsid w:val="002E7219"/>
    <w:rsid w:val="002F08F1"/>
    <w:rsid w:val="002F2CB9"/>
    <w:rsid w:val="002F46F9"/>
    <w:rsid w:val="00302D8E"/>
    <w:rsid w:val="00303E1C"/>
    <w:rsid w:val="003040CC"/>
    <w:rsid w:val="003178E8"/>
    <w:rsid w:val="003212AC"/>
    <w:rsid w:val="00342404"/>
    <w:rsid w:val="00355020"/>
    <w:rsid w:val="00356667"/>
    <w:rsid w:val="0037282E"/>
    <w:rsid w:val="00390B4B"/>
    <w:rsid w:val="003B69D6"/>
    <w:rsid w:val="003B6C64"/>
    <w:rsid w:val="003C70F2"/>
    <w:rsid w:val="0040145D"/>
    <w:rsid w:val="004058F6"/>
    <w:rsid w:val="00411911"/>
    <w:rsid w:val="0041352E"/>
    <w:rsid w:val="004161B3"/>
    <w:rsid w:val="00416841"/>
    <w:rsid w:val="0042440B"/>
    <w:rsid w:val="00436FE8"/>
    <w:rsid w:val="0044568F"/>
    <w:rsid w:val="00445D23"/>
    <w:rsid w:val="00447EA0"/>
    <w:rsid w:val="00452DFF"/>
    <w:rsid w:val="0045770A"/>
    <w:rsid w:val="004772B7"/>
    <w:rsid w:val="0048140E"/>
    <w:rsid w:val="00484006"/>
    <w:rsid w:val="00490861"/>
    <w:rsid w:val="00495E04"/>
    <w:rsid w:val="004A3E08"/>
    <w:rsid w:val="004D00C5"/>
    <w:rsid w:val="004E7DC4"/>
    <w:rsid w:val="004F5617"/>
    <w:rsid w:val="005224AF"/>
    <w:rsid w:val="00532064"/>
    <w:rsid w:val="0053356D"/>
    <w:rsid w:val="00534902"/>
    <w:rsid w:val="00541E69"/>
    <w:rsid w:val="00552742"/>
    <w:rsid w:val="00553119"/>
    <w:rsid w:val="0057045E"/>
    <w:rsid w:val="00570BE5"/>
    <w:rsid w:val="00574304"/>
    <w:rsid w:val="00580036"/>
    <w:rsid w:val="00583EA9"/>
    <w:rsid w:val="0058757A"/>
    <w:rsid w:val="00591956"/>
    <w:rsid w:val="00593274"/>
    <w:rsid w:val="00596E9F"/>
    <w:rsid w:val="00597B2C"/>
    <w:rsid w:val="005A03A9"/>
    <w:rsid w:val="005B4081"/>
    <w:rsid w:val="005B7EA8"/>
    <w:rsid w:val="005E082B"/>
    <w:rsid w:val="005F0A89"/>
    <w:rsid w:val="005F7F44"/>
    <w:rsid w:val="006007E6"/>
    <w:rsid w:val="0060316E"/>
    <w:rsid w:val="00607D60"/>
    <w:rsid w:val="00620DB6"/>
    <w:rsid w:val="0062263C"/>
    <w:rsid w:val="00625790"/>
    <w:rsid w:val="00636609"/>
    <w:rsid w:val="006534D4"/>
    <w:rsid w:val="006544E2"/>
    <w:rsid w:val="00654F45"/>
    <w:rsid w:val="00660598"/>
    <w:rsid w:val="006745BF"/>
    <w:rsid w:val="00675199"/>
    <w:rsid w:val="0068236E"/>
    <w:rsid w:val="006844D6"/>
    <w:rsid w:val="0069030D"/>
    <w:rsid w:val="00692BF5"/>
    <w:rsid w:val="006A4DF4"/>
    <w:rsid w:val="006B30F5"/>
    <w:rsid w:val="006C4DF2"/>
    <w:rsid w:val="006D1867"/>
    <w:rsid w:val="006E0166"/>
    <w:rsid w:val="006E2E52"/>
    <w:rsid w:val="006F03ED"/>
    <w:rsid w:val="006F2325"/>
    <w:rsid w:val="006F3548"/>
    <w:rsid w:val="00700F9E"/>
    <w:rsid w:val="00701CB7"/>
    <w:rsid w:val="0070298A"/>
    <w:rsid w:val="00730D8D"/>
    <w:rsid w:val="00730EC3"/>
    <w:rsid w:val="00746538"/>
    <w:rsid w:val="0074785F"/>
    <w:rsid w:val="007663CA"/>
    <w:rsid w:val="007664F6"/>
    <w:rsid w:val="00772792"/>
    <w:rsid w:val="00775613"/>
    <w:rsid w:val="00775C97"/>
    <w:rsid w:val="0077754E"/>
    <w:rsid w:val="007812B6"/>
    <w:rsid w:val="007943D2"/>
    <w:rsid w:val="007A01F7"/>
    <w:rsid w:val="007A6513"/>
    <w:rsid w:val="007C1D50"/>
    <w:rsid w:val="007C5D21"/>
    <w:rsid w:val="007E2132"/>
    <w:rsid w:val="007E38D9"/>
    <w:rsid w:val="007E79B6"/>
    <w:rsid w:val="008067E9"/>
    <w:rsid w:val="008154C6"/>
    <w:rsid w:val="0082617E"/>
    <w:rsid w:val="00833DD3"/>
    <w:rsid w:val="008416A1"/>
    <w:rsid w:val="00862974"/>
    <w:rsid w:val="00881C16"/>
    <w:rsid w:val="00882AB0"/>
    <w:rsid w:val="008849FF"/>
    <w:rsid w:val="00893CA6"/>
    <w:rsid w:val="00894761"/>
    <w:rsid w:val="00896B0F"/>
    <w:rsid w:val="008B189F"/>
    <w:rsid w:val="008D6DA2"/>
    <w:rsid w:val="008F0D74"/>
    <w:rsid w:val="008F1ACA"/>
    <w:rsid w:val="008F3CC7"/>
    <w:rsid w:val="008F6DF4"/>
    <w:rsid w:val="0091400B"/>
    <w:rsid w:val="00921774"/>
    <w:rsid w:val="00925284"/>
    <w:rsid w:val="0093177E"/>
    <w:rsid w:val="0095541F"/>
    <w:rsid w:val="009632C5"/>
    <w:rsid w:val="00966FF8"/>
    <w:rsid w:val="00967B22"/>
    <w:rsid w:val="00972A19"/>
    <w:rsid w:val="00973015"/>
    <w:rsid w:val="00976684"/>
    <w:rsid w:val="009840A3"/>
    <w:rsid w:val="009B598D"/>
    <w:rsid w:val="009C77D1"/>
    <w:rsid w:val="009E1E4A"/>
    <w:rsid w:val="009E4B80"/>
    <w:rsid w:val="009E543D"/>
    <w:rsid w:val="00A15A0D"/>
    <w:rsid w:val="00A2118C"/>
    <w:rsid w:val="00A22655"/>
    <w:rsid w:val="00A2518C"/>
    <w:rsid w:val="00A6074F"/>
    <w:rsid w:val="00A706EC"/>
    <w:rsid w:val="00A81F54"/>
    <w:rsid w:val="00AB03D6"/>
    <w:rsid w:val="00AB73DB"/>
    <w:rsid w:val="00AC7BCC"/>
    <w:rsid w:val="00AE1D83"/>
    <w:rsid w:val="00AE5FC0"/>
    <w:rsid w:val="00AF30EA"/>
    <w:rsid w:val="00B16B93"/>
    <w:rsid w:val="00B32178"/>
    <w:rsid w:val="00B3445A"/>
    <w:rsid w:val="00B44764"/>
    <w:rsid w:val="00B542A1"/>
    <w:rsid w:val="00B70EC1"/>
    <w:rsid w:val="00B7652F"/>
    <w:rsid w:val="00BC3455"/>
    <w:rsid w:val="00BC75D6"/>
    <w:rsid w:val="00BF4AF7"/>
    <w:rsid w:val="00C03C67"/>
    <w:rsid w:val="00C12C42"/>
    <w:rsid w:val="00C137EB"/>
    <w:rsid w:val="00C161E1"/>
    <w:rsid w:val="00C2203B"/>
    <w:rsid w:val="00C274BF"/>
    <w:rsid w:val="00C3392E"/>
    <w:rsid w:val="00C339DF"/>
    <w:rsid w:val="00C376C3"/>
    <w:rsid w:val="00C448E8"/>
    <w:rsid w:val="00C6004F"/>
    <w:rsid w:val="00C678AA"/>
    <w:rsid w:val="00C74914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C015F"/>
    <w:rsid w:val="00CC4E1E"/>
    <w:rsid w:val="00CD268C"/>
    <w:rsid w:val="00CD45AF"/>
    <w:rsid w:val="00CD5C2B"/>
    <w:rsid w:val="00CE28C8"/>
    <w:rsid w:val="00D0114D"/>
    <w:rsid w:val="00D012CB"/>
    <w:rsid w:val="00D1310D"/>
    <w:rsid w:val="00D2352E"/>
    <w:rsid w:val="00D252B9"/>
    <w:rsid w:val="00D2707F"/>
    <w:rsid w:val="00D46EDF"/>
    <w:rsid w:val="00D7166A"/>
    <w:rsid w:val="00D76037"/>
    <w:rsid w:val="00D9164F"/>
    <w:rsid w:val="00DA69B8"/>
    <w:rsid w:val="00DA713B"/>
    <w:rsid w:val="00DC53D8"/>
    <w:rsid w:val="00DD44AA"/>
    <w:rsid w:val="00DE2519"/>
    <w:rsid w:val="00E02035"/>
    <w:rsid w:val="00E0277F"/>
    <w:rsid w:val="00E11D61"/>
    <w:rsid w:val="00E14D6A"/>
    <w:rsid w:val="00E22556"/>
    <w:rsid w:val="00E35391"/>
    <w:rsid w:val="00E6162E"/>
    <w:rsid w:val="00E9363C"/>
    <w:rsid w:val="00E96E43"/>
    <w:rsid w:val="00EA3249"/>
    <w:rsid w:val="00EA3B7B"/>
    <w:rsid w:val="00EB3B03"/>
    <w:rsid w:val="00EC175C"/>
    <w:rsid w:val="00EC45CD"/>
    <w:rsid w:val="00EE1B5D"/>
    <w:rsid w:val="00EE5575"/>
    <w:rsid w:val="00F139CC"/>
    <w:rsid w:val="00F21CE2"/>
    <w:rsid w:val="00F346DC"/>
    <w:rsid w:val="00F34B50"/>
    <w:rsid w:val="00F3742D"/>
    <w:rsid w:val="00F47E4C"/>
    <w:rsid w:val="00F52E18"/>
    <w:rsid w:val="00F55B4C"/>
    <w:rsid w:val="00F61D75"/>
    <w:rsid w:val="00F62B18"/>
    <w:rsid w:val="00F649C3"/>
    <w:rsid w:val="00F73B75"/>
    <w:rsid w:val="00F76A29"/>
    <w:rsid w:val="00F85F38"/>
    <w:rsid w:val="00F866C4"/>
    <w:rsid w:val="00F90EBB"/>
    <w:rsid w:val="00FA19BF"/>
    <w:rsid w:val="00FA6FB3"/>
    <w:rsid w:val="00FB5388"/>
    <w:rsid w:val="00FD0F53"/>
    <w:rsid w:val="00FD17CC"/>
    <w:rsid w:val="00FE2CE5"/>
    <w:rsid w:val="00FE74F8"/>
    <w:rsid w:val="00FF4EF3"/>
    <w:rsid w:val="00FF6D0B"/>
    <w:rsid w:val="00FF7068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408E01BE-A86C-4924-85CD-A01D4C0BD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paragraph" w:customStyle="1" w:styleId="Capoversoarticoli">
    <w:name w:val="Capoverso articoli"/>
    <w:rsid w:val="00C376C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character" w:customStyle="1" w:styleId="TestonotaapidipaginaCarattere">
    <w:name w:val="Testo nota a piè di pagina Carattere"/>
    <w:link w:val="Testonotaapidipagina"/>
    <w:semiHidden/>
    <w:rsid w:val="00C376C3"/>
  </w:style>
  <w:style w:type="character" w:customStyle="1" w:styleId="IntestazioneCarattere">
    <w:name w:val="Intestazione Carattere"/>
    <w:link w:val="Intestazione"/>
    <w:uiPriority w:val="99"/>
    <w:rsid w:val="00057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3F6C7-3BEA-4A69-BCD3-8C710DDD6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38</cp:revision>
  <cp:lastPrinted>2015-07-29T12:46:00Z</cp:lastPrinted>
  <dcterms:created xsi:type="dcterms:W3CDTF">2015-08-25T15:45:00Z</dcterms:created>
  <dcterms:modified xsi:type="dcterms:W3CDTF">2016-06-01T09:42:00Z</dcterms:modified>
</cp:coreProperties>
</file>