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E1" w:rsidRPr="00FC26C6" w:rsidRDefault="002A2DE1" w:rsidP="00B47E04">
      <w:pPr>
        <w:jc w:val="both"/>
        <w:rPr>
          <w:sz w:val="2"/>
          <w:szCs w:val="2"/>
        </w:rPr>
      </w:pPr>
    </w:p>
    <w:tbl>
      <w:tblPr>
        <w:tblW w:w="6521" w:type="dxa"/>
        <w:tblInd w:w="108" w:type="dxa"/>
        <w:tblLook w:val="01E0" w:firstRow="1" w:lastRow="1" w:firstColumn="1" w:lastColumn="1" w:noHBand="0" w:noVBand="0"/>
      </w:tblPr>
      <w:tblGrid>
        <w:gridCol w:w="537"/>
        <w:gridCol w:w="5984"/>
      </w:tblGrid>
      <w:tr w:rsidR="0041507A" w:rsidRPr="00FC26C6" w:rsidTr="0041507A">
        <w:tc>
          <w:tcPr>
            <w:tcW w:w="537" w:type="dxa"/>
            <w:tcBorders>
              <w:bottom w:val="single" w:sz="4" w:space="0" w:color="5F5F5F"/>
              <w:right w:val="single" w:sz="4" w:space="0" w:color="5F5F5F"/>
            </w:tcBorders>
            <w:shd w:val="clear" w:color="auto" w:fill="auto"/>
            <w:vAlign w:val="center"/>
          </w:tcPr>
          <w:p w:rsidR="0041507A" w:rsidRPr="00FC26C6" w:rsidRDefault="0041507A" w:rsidP="00B47E04">
            <w:pPr>
              <w:pStyle w:val="DicituraAtto"/>
            </w:pPr>
            <w:r w:rsidRPr="00FC26C6">
              <w:t>125</w:t>
            </w:r>
          </w:p>
        </w:tc>
        <w:tc>
          <w:tcPr>
            <w:tcW w:w="5984" w:type="dxa"/>
            <w:tcBorders>
              <w:left w:val="single" w:sz="4" w:space="0" w:color="5F5F5F"/>
              <w:bottom w:val="single" w:sz="4" w:space="0" w:color="5F5F5F"/>
            </w:tcBorders>
          </w:tcPr>
          <w:p w:rsidR="0041507A" w:rsidRPr="00FC26C6" w:rsidRDefault="0041507A" w:rsidP="00B47E04">
            <w:pPr>
              <w:widowControl w:val="0"/>
              <w:tabs>
                <w:tab w:val="left" w:pos="3420"/>
              </w:tabs>
              <w:jc w:val="center"/>
              <w:rPr>
                <w:rFonts w:ascii="Arial" w:hAnsi="Arial" w:cs="Arial"/>
                <w:b/>
                <w:i/>
                <w:sz w:val="22"/>
                <w:szCs w:val="22"/>
              </w:rPr>
            </w:pPr>
          </w:p>
        </w:tc>
      </w:tr>
      <w:tr w:rsidR="0041507A" w:rsidRPr="00FC26C6" w:rsidTr="0041507A">
        <w:trPr>
          <w:trHeight w:val="352"/>
        </w:trPr>
        <w:tc>
          <w:tcPr>
            <w:tcW w:w="537" w:type="dxa"/>
            <w:tcBorders>
              <w:top w:val="single" w:sz="4" w:space="0" w:color="5F5F5F"/>
              <w:right w:val="single" w:sz="4" w:space="0" w:color="5F5F5F"/>
            </w:tcBorders>
            <w:vAlign w:val="center"/>
          </w:tcPr>
          <w:p w:rsidR="0041507A" w:rsidRPr="00FC26C6" w:rsidRDefault="0041507A" w:rsidP="00B47E04">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41507A" w:rsidRPr="00FC26C6" w:rsidRDefault="0041507A" w:rsidP="0041507A">
            <w:pPr>
              <w:pStyle w:val="TitoloAtto"/>
            </w:pPr>
            <w:r w:rsidRPr="00FC26C6">
              <w:t>Richiesta di riesame dell</w:t>
            </w:r>
            <w:r w:rsidR="00B47E04" w:rsidRPr="00FC26C6">
              <w:t>’</w:t>
            </w:r>
            <w:r w:rsidRPr="00FC26C6">
              <w:t>ordinanza di sequestro conservativo e offerta di cauzione</w:t>
            </w:r>
          </w:p>
        </w:tc>
      </w:tr>
    </w:tbl>
    <w:p w:rsidR="002A2DE1" w:rsidRPr="00FC26C6" w:rsidRDefault="002A2DE1" w:rsidP="00B47E04">
      <w:pPr>
        <w:pStyle w:val="CapoversoAtti"/>
        <w:rPr>
          <w:b/>
        </w:rPr>
      </w:pPr>
    </w:p>
    <w:p w:rsidR="002A2DE1" w:rsidRPr="00FC26C6" w:rsidRDefault="002A2DE1" w:rsidP="00B47E04">
      <w:pPr>
        <w:pStyle w:val="CapoversoAtti"/>
      </w:pPr>
    </w:p>
    <w:p w:rsidR="002A2DE1" w:rsidRPr="00FC26C6" w:rsidRDefault="007404F8" w:rsidP="007702AE">
      <w:pPr>
        <w:pStyle w:val="CapoversoAtti"/>
        <w:spacing w:line="260" w:lineRule="exact"/>
        <w:jc w:val="center"/>
      </w:pPr>
      <w:r w:rsidRPr="00FC26C6">
        <w:t>T</w:t>
      </w:r>
      <w:r w:rsidR="00C225D2" w:rsidRPr="00FC26C6">
        <w:t>ribunale</w:t>
      </w:r>
      <w:r w:rsidR="002A2DE1" w:rsidRPr="00FC26C6">
        <w:t xml:space="preserve"> del riesame di … … …</w:t>
      </w:r>
      <w:bookmarkStart w:id="0" w:name="OLE_LINK1"/>
      <w:bookmarkStart w:id="1" w:name="OLE_LINK2"/>
      <w:r w:rsidR="002A2DE1" w:rsidRPr="00FC26C6">
        <w:rPr>
          <w:snapToGrid w:val="0"/>
          <w:color w:val="000000"/>
          <w:u w:color="000000"/>
        </w:rPr>
        <w:t> </w:t>
      </w:r>
      <w:r w:rsidR="002A2DE1" w:rsidRPr="00FC26C6">
        <w:rPr>
          <w:rStyle w:val="Rimandonotaapidipagina"/>
          <w:snapToGrid w:val="0"/>
          <w:color w:val="000000"/>
          <w:u w:color="000000"/>
        </w:rPr>
        <w:footnoteReference w:id="1"/>
      </w:r>
      <w:bookmarkEnd w:id="0"/>
      <w:bookmarkEnd w:id="1"/>
    </w:p>
    <w:p w:rsidR="002A2DE1" w:rsidRPr="00FC26C6" w:rsidRDefault="002A2DE1" w:rsidP="007702AE">
      <w:pPr>
        <w:pStyle w:val="CapoversoAtti"/>
        <w:spacing w:line="260" w:lineRule="exact"/>
      </w:pPr>
    </w:p>
    <w:p w:rsidR="002A2DE1" w:rsidRPr="00FC26C6" w:rsidRDefault="002A2DE1" w:rsidP="007702AE">
      <w:pPr>
        <w:pStyle w:val="CapoversoAtti"/>
        <w:spacing w:line="260" w:lineRule="exact"/>
      </w:pPr>
    </w:p>
    <w:p w:rsidR="0041507A" w:rsidRPr="00FC26C6" w:rsidRDefault="0041507A" w:rsidP="007702AE">
      <w:pPr>
        <w:pStyle w:val="CapoversoAtti"/>
        <w:spacing w:line="260" w:lineRule="exact"/>
      </w:pPr>
    </w:p>
    <w:p w:rsidR="002A2DE1" w:rsidRPr="00FC26C6" w:rsidRDefault="002A2DE1" w:rsidP="007702AE">
      <w:pPr>
        <w:pStyle w:val="CapoversoAtti"/>
        <w:spacing w:line="260" w:lineRule="exact"/>
      </w:pPr>
      <w:r w:rsidRPr="00FC26C6">
        <w:t>Il sottoscritto Avv. … … …</w:t>
      </w:r>
      <w:r w:rsidRPr="00FC26C6">
        <w:rPr>
          <w:snapToGrid w:val="0"/>
          <w:color w:val="000000"/>
          <w:u w:color="000000"/>
        </w:rPr>
        <w:t> </w:t>
      </w:r>
      <w:r w:rsidRPr="00FC26C6">
        <w:rPr>
          <w:rStyle w:val="Rimandonotaapidipagina"/>
          <w:snapToGrid w:val="0"/>
          <w:color w:val="000000"/>
          <w:u w:color="000000"/>
        </w:rPr>
        <w:footnoteReference w:id="2"/>
      </w:r>
      <w:r w:rsidRPr="00FC26C6">
        <w:t xml:space="preserve"> (</w:t>
      </w:r>
      <w:proofErr w:type="gramStart"/>
      <w:r w:rsidRPr="00FC26C6">
        <w:t>nome</w:t>
      </w:r>
      <w:proofErr w:type="gramEnd"/>
      <w:r w:rsidRPr="00FC26C6">
        <w:t xml:space="preserve"> e cognome), difensore di … … … (nome e cognome), imputato (o responsabile civile) nel procedimento penale n. ... ... ... (a carico di … … …) per il reato di cui all</w:t>
      </w:r>
      <w:r w:rsidR="00B47E04" w:rsidRPr="00FC26C6">
        <w:t>’</w:t>
      </w:r>
      <w:r w:rsidRPr="00FC26C6">
        <w:t>art. … … …</w:t>
      </w:r>
    </w:p>
    <w:p w:rsidR="002A2DE1" w:rsidRPr="00FC26C6" w:rsidRDefault="002A2DE1" w:rsidP="007702AE">
      <w:pPr>
        <w:pStyle w:val="CapoversoAtti"/>
        <w:spacing w:line="260" w:lineRule="exact"/>
      </w:pPr>
    </w:p>
    <w:p w:rsidR="002A2DE1" w:rsidRPr="00FC26C6" w:rsidRDefault="002A2DE1" w:rsidP="007702AE">
      <w:pPr>
        <w:pStyle w:val="CapoversoAtti"/>
        <w:spacing w:line="260" w:lineRule="exact"/>
        <w:jc w:val="center"/>
        <w:rPr>
          <w:i/>
        </w:rPr>
      </w:pPr>
      <w:proofErr w:type="gramStart"/>
      <w:r w:rsidRPr="00FC26C6">
        <w:rPr>
          <w:i/>
        </w:rPr>
        <w:t>premesso</w:t>
      </w:r>
      <w:proofErr w:type="gramEnd"/>
    </w:p>
    <w:p w:rsidR="002A2DE1" w:rsidRPr="00FC26C6" w:rsidRDefault="002A2DE1" w:rsidP="007702AE">
      <w:pPr>
        <w:pStyle w:val="CapoversoAtti"/>
        <w:spacing w:line="260" w:lineRule="exact"/>
      </w:pPr>
    </w:p>
    <w:p w:rsidR="002A2DE1" w:rsidRPr="00FC26C6" w:rsidRDefault="002A2DE1" w:rsidP="007702AE">
      <w:pPr>
        <w:pStyle w:val="CapoversoAtti"/>
        <w:spacing w:line="260" w:lineRule="exact"/>
      </w:pPr>
      <w:r w:rsidRPr="00FC26C6">
        <w:t xml:space="preserve">– che con ordinanza in data …/…/… è </w:t>
      </w:r>
      <w:r w:rsidR="00C225D2" w:rsidRPr="00FC26C6">
        <w:t>stato</w:t>
      </w:r>
      <w:r w:rsidRPr="00FC26C6">
        <w:t xml:space="preserve"> disposto nei confronti del proprio assistito il sequestro conservativo di … … </w:t>
      </w:r>
      <w:proofErr w:type="gramStart"/>
      <w:r w:rsidRPr="00FC26C6">
        <w:t>…</w:t>
      </w:r>
      <w:r w:rsidRPr="00FC26C6">
        <w:rPr>
          <w:snapToGrid w:val="0"/>
          <w:color w:val="000000"/>
          <w:u w:color="000000"/>
        </w:rPr>
        <w:t> </w:t>
      </w:r>
      <w:r w:rsidRPr="00FC26C6">
        <w:rPr>
          <w:rStyle w:val="Rimandonotaapidipagina"/>
          <w:snapToGrid w:val="0"/>
          <w:color w:val="000000"/>
          <w:u w:color="000000"/>
        </w:rPr>
        <w:footnoteReference w:id="3"/>
      </w:r>
      <w:r w:rsidRPr="00FC26C6">
        <w:t>;</w:t>
      </w:r>
      <w:proofErr w:type="gramEnd"/>
    </w:p>
    <w:p w:rsidR="002A2DE1" w:rsidRPr="00FC26C6" w:rsidRDefault="002A2DE1" w:rsidP="007702AE">
      <w:pPr>
        <w:pStyle w:val="CapoversoAtti"/>
        <w:spacing w:line="260" w:lineRule="exact"/>
      </w:pPr>
      <w:r w:rsidRPr="00FC26C6">
        <w:t xml:space="preserve">– che il provvedimento che ha disposto il sequestro è </w:t>
      </w:r>
      <w:r w:rsidR="00C225D2" w:rsidRPr="00FC26C6">
        <w:t>stato</w:t>
      </w:r>
      <w:r w:rsidRPr="00FC26C6">
        <w:t xml:space="preserve"> eseguito il .../…/… (o che l</w:t>
      </w:r>
      <w:r w:rsidR="00B47E04" w:rsidRPr="00FC26C6">
        <w:t>’</w:t>
      </w:r>
      <w:r w:rsidRPr="00FC26C6">
        <w:t>interessato ha avuto conoscenza dell</w:t>
      </w:r>
      <w:r w:rsidR="00B47E04" w:rsidRPr="00FC26C6">
        <w:t>’</w:t>
      </w:r>
      <w:r w:rsidRPr="00FC26C6">
        <w:t>avvenuto sequestro il .../…/…</w:t>
      </w:r>
      <w:proofErr w:type="gramStart"/>
      <w:r w:rsidRPr="00FC26C6">
        <w:t>)</w:t>
      </w:r>
      <w:r w:rsidRPr="00FC26C6">
        <w:rPr>
          <w:snapToGrid w:val="0"/>
          <w:color w:val="000000"/>
          <w:u w:color="000000"/>
        </w:rPr>
        <w:t> </w:t>
      </w:r>
      <w:r w:rsidRPr="00FC26C6">
        <w:rPr>
          <w:rStyle w:val="Rimandonotaapidipagina"/>
          <w:snapToGrid w:val="0"/>
          <w:color w:val="000000"/>
          <w:u w:color="000000"/>
        </w:rPr>
        <w:footnoteReference w:id="4"/>
      </w:r>
      <w:r w:rsidRPr="00FC26C6">
        <w:t>;</w:t>
      </w:r>
      <w:proofErr w:type="gramEnd"/>
    </w:p>
    <w:p w:rsidR="002A2DE1" w:rsidRPr="00FC26C6" w:rsidRDefault="002A2DE1" w:rsidP="007702AE">
      <w:pPr>
        <w:pStyle w:val="CapoversoAtti"/>
        <w:spacing w:line="260" w:lineRule="exact"/>
      </w:pPr>
      <w:r w:rsidRPr="00FC26C6">
        <w:t xml:space="preserve">– che il provvedimento è illegittimo in quanto … … </w:t>
      </w:r>
      <w:proofErr w:type="gramStart"/>
      <w:r w:rsidRPr="00FC26C6">
        <w:t>…</w:t>
      </w:r>
      <w:r w:rsidRPr="00FC26C6">
        <w:rPr>
          <w:snapToGrid w:val="0"/>
          <w:color w:val="000000"/>
          <w:u w:color="000000"/>
        </w:rPr>
        <w:t> </w:t>
      </w:r>
      <w:r w:rsidRPr="00FC26C6">
        <w:rPr>
          <w:rStyle w:val="Rimandonotaapidipagina"/>
          <w:snapToGrid w:val="0"/>
          <w:color w:val="000000"/>
          <w:u w:color="000000"/>
        </w:rPr>
        <w:footnoteReference w:id="5"/>
      </w:r>
      <w:r w:rsidRPr="00FC26C6">
        <w:t>;</w:t>
      </w:r>
      <w:proofErr w:type="gramEnd"/>
    </w:p>
    <w:p w:rsidR="002A2DE1" w:rsidRPr="00FC26C6" w:rsidRDefault="002A2DE1" w:rsidP="007702AE">
      <w:pPr>
        <w:pStyle w:val="CapoversoAtti"/>
        <w:spacing w:line="260" w:lineRule="exact"/>
      </w:pPr>
      <w:r w:rsidRPr="00FC26C6">
        <w:t>– che il proprio assistito, in via subordinata e nelle ipotesi di rigetto della richiesta di riesame, è disposto a prestare cauzione onde ottenere comunque la revoca della misura a norma dell</w:t>
      </w:r>
      <w:r w:rsidR="00B47E04" w:rsidRPr="00FC26C6">
        <w:t>’</w:t>
      </w:r>
      <w:r w:rsidRPr="00FC26C6">
        <w:t>art. 319, comma 2, c.p.p.;</w:t>
      </w:r>
    </w:p>
    <w:p w:rsidR="002A2DE1" w:rsidRPr="00FC26C6" w:rsidRDefault="002A2DE1" w:rsidP="007702AE">
      <w:pPr>
        <w:pStyle w:val="CapoversoAtti"/>
        <w:spacing w:line="260" w:lineRule="exact"/>
      </w:pPr>
      <w:r w:rsidRPr="00FC26C6">
        <w:t xml:space="preserve">– </w:t>
      </w:r>
      <w:r w:rsidRPr="00FC26C6">
        <w:rPr>
          <w:spacing w:val="4"/>
        </w:rPr>
        <w:t>che i presunti crediti da garantire ammontano complessivamente ad Euro</w:t>
      </w:r>
      <w:r w:rsidRPr="00FC26C6">
        <w:t xml:space="preserve"> … … </w:t>
      </w:r>
      <w:proofErr w:type="gramStart"/>
      <w:r w:rsidRPr="00FC26C6">
        <w:t>…</w:t>
      </w:r>
      <w:r w:rsidRPr="00FC26C6">
        <w:rPr>
          <w:snapToGrid w:val="0"/>
          <w:color w:val="000000"/>
          <w:u w:color="000000"/>
        </w:rPr>
        <w:t> </w:t>
      </w:r>
      <w:r w:rsidRPr="00FC26C6">
        <w:rPr>
          <w:rStyle w:val="Rimandonotaapidipagina"/>
          <w:snapToGrid w:val="0"/>
          <w:color w:val="000000"/>
          <w:u w:color="000000"/>
        </w:rPr>
        <w:footnoteReference w:id="6"/>
      </w:r>
      <w:r w:rsidRPr="00FC26C6">
        <w:t>;</w:t>
      </w:r>
      <w:proofErr w:type="gramEnd"/>
    </w:p>
    <w:p w:rsidR="002A2DE1" w:rsidRPr="00FC26C6" w:rsidRDefault="002A2DE1" w:rsidP="007702AE">
      <w:pPr>
        <w:pStyle w:val="CapoversoAtti"/>
        <w:spacing w:line="260" w:lineRule="exact"/>
      </w:pPr>
      <w:r w:rsidRPr="00FC26C6">
        <w:t xml:space="preserve">– che il valore dei beni e/o crediti sottoposti a sequestro può essere stimato nella misura di Euro … … </w:t>
      </w:r>
      <w:proofErr w:type="gramStart"/>
      <w:r w:rsidRPr="00FC26C6">
        <w:t>…</w:t>
      </w:r>
      <w:r w:rsidRPr="00FC26C6">
        <w:rPr>
          <w:snapToGrid w:val="0"/>
          <w:color w:val="000000"/>
          <w:u w:color="000000"/>
        </w:rPr>
        <w:t> </w:t>
      </w:r>
      <w:r w:rsidRPr="00FC26C6">
        <w:rPr>
          <w:rStyle w:val="Rimandonotaapidipagina"/>
          <w:snapToGrid w:val="0"/>
          <w:color w:val="000000"/>
          <w:u w:color="000000"/>
        </w:rPr>
        <w:footnoteReference w:id="7"/>
      </w:r>
      <w:r w:rsidRPr="00FC26C6">
        <w:t>;</w:t>
      </w:r>
      <w:proofErr w:type="gramEnd"/>
    </w:p>
    <w:p w:rsidR="002A2DE1" w:rsidRPr="00FC26C6" w:rsidRDefault="002A2DE1" w:rsidP="007702AE">
      <w:pPr>
        <w:pStyle w:val="CapoversoAtti"/>
        <w:spacing w:line="250" w:lineRule="exact"/>
      </w:pPr>
      <w:r w:rsidRPr="00FC26C6">
        <w:lastRenderedPageBreak/>
        <w:t>– che il proprio assistito, al fine indicato, intende offrire, a titolo di cauzione, l</w:t>
      </w:r>
      <w:r w:rsidR="00B47E04" w:rsidRPr="00FC26C6">
        <w:t>’</w:t>
      </w:r>
      <w:r w:rsidRPr="00FC26C6">
        <w:t>im</w:t>
      </w:r>
      <w:r w:rsidR="007702AE" w:rsidRPr="00FC26C6">
        <w:softHyphen/>
      </w:r>
      <w:r w:rsidRPr="00FC26C6">
        <w:t xml:space="preserve">porto di Euro … … </w:t>
      </w:r>
      <w:proofErr w:type="gramStart"/>
      <w:r w:rsidRPr="00FC26C6">
        <w:t>…</w:t>
      </w:r>
      <w:r w:rsidRPr="00FC26C6">
        <w:rPr>
          <w:snapToGrid w:val="0"/>
          <w:color w:val="000000"/>
          <w:u w:color="000000"/>
        </w:rPr>
        <w:t> </w:t>
      </w:r>
      <w:r w:rsidRPr="00FC26C6">
        <w:rPr>
          <w:rStyle w:val="Rimandonotaapidipagina"/>
          <w:snapToGrid w:val="0"/>
          <w:color w:val="000000"/>
          <w:u w:color="000000"/>
        </w:rPr>
        <w:footnoteReference w:id="8"/>
      </w:r>
      <w:r w:rsidRPr="00FC26C6">
        <w:t>;</w:t>
      </w:r>
      <w:proofErr w:type="gramEnd"/>
    </w:p>
    <w:p w:rsidR="002A2DE1" w:rsidRPr="00FC26C6" w:rsidRDefault="002A2DE1" w:rsidP="00B47E04">
      <w:pPr>
        <w:pStyle w:val="CapoversoAtti"/>
      </w:pPr>
      <w:proofErr w:type="gramStart"/>
      <w:r w:rsidRPr="00FC26C6">
        <w:t>pertanto</w:t>
      </w:r>
      <w:proofErr w:type="gramEnd"/>
      <w:r w:rsidRPr="00FC26C6">
        <w:t>,</w:t>
      </w:r>
    </w:p>
    <w:p w:rsidR="002A2DE1" w:rsidRPr="00FC26C6" w:rsidRDefault="002A2DE1" w:rsidP="00B47E04">
      <w:pPr>
        <w:pStyle w:val="CapoversoAtti"/>
      </w:pPr>
    </w:p>
    <w:p w:rsidR="002A2DE1" w:rsidRPr="00FC26C6" w:rsidRDefault="002A2DE1" w:rsidP="00B47E04">
      <w:pPr>
        <w:pStyle w:val="CapoversoAtti"/>
        <w:jc w:val="center"/>
        <w:rPr>
          <w:i/>
        </w:rPr>
      </w:pPr>
      <w:proofErr w:type="gramStart"/>
      <w:r w:rsidRPr="00FC26C6">
        <w:rPr>
          <w:i/>
        </w:rPr>
        <w:t>chiede</w:t>
      </w:r>
      <w:proofErr w:type="gramEnd"/>
    </w:p>
    <w:p w:rsidR="002A2DE1" w:rsidRPr="00FC26C6" w:rsidRDefault="002A2DE1" w:rsidP="00B47E04">
      <w:pPr>
        <w:pStyle w:val="CapoversoAtti"/>
      </w:pPr>
    </w:p>
    <w:p w:rsidR="002A2DE1" w:rsidRPr="00FC26C6" w:rsidRDefault="002A2DE1" w:rsidP="00B47E04">
      <w:pPr>
        <w:pStyle w:val="CapoversoAtti"/>
      </w:pPr>
      <w:proofErr w:type="gramStart"/>
      <w:r w:rsidRPr="00FC26C6">
        <w:t>ai</w:t>
      </w:r>
      <w:proofErr w:type="gramEnd"/>
      <w:r w:rsidRPr="00FC26C6">
        <w:t xml:space="preserve"> sensi dell</w:t>
      </w:r>
      <w:r w:rsidR="00B47E04" w:rsidRPr="00FC26C6">
        <w:t>’</w:t>
      </w:r>
      <w:r w:rsidRPr="00FC26C6">
        <w:t>art. 324 c.p.p., che si revochi il sequestro conservativo indicato in premessa o, in subordine, ritenuta idonea la cauzione offerta, si revochi la misura cautelare stabilendo le modalità per il versamento della somma indicata e adottando ogni conseguente provvedimento</w:t>
      </w:r>
      <w:r w:rsidRPr="00FC26C6">
        <w:rPr>
          <w:snapToGrid w:val="0"/>
          <w:color w:val="000000"/>
          <w:u w:color="000000"/>
        </w:rPr>
        <w:t> </w:t>
      </w:r>
      <w:r w:rsidRPr="00FC26C6">
        <w:rPr>
          <w:rStyle w:val="Rimandonotaapidipagina"/>
          <w:snapToGrid w:val="0"/>
          <w:color w:val="000000"/>
          <w:u w:color="000000"/>
        </w:rPr>
        <w:footnoteReference w:id="9"/>
      </w:r>
      <w:r w:rsidRPr="00FC26C6">
        <w:t>.</w:t>
      </w:r>
    </w:p>
    <w:p w:rsidR="002A2DE1" w:rsidRPr="00FC26C6" w:rsidRDefault="002A2DE1" w:rsidP="00B47E04">
      <w:pPr>
        <w:pStyle w:val="CapoversoAtti"/>
      </w:pPr>
      <w:r w:rsidRPr="00FC26C6">
        <w:t>Si depositano i seguenti documenti:</w:t>
      </w:r>
    </w:p>
    <w:p w:rsidR="002A2DE1" w:rsidRPr="00FC26C6" w:rsidRDefault="002A2DE1" w:rsidP="00B47E04">
      <w:pPr>
        <w:pStyle w:val="CapoversoAtti"/>
      </w:pPr>
      <w:r w:rsidRPr="00FC26C6">
        <w:t>… … …</w:t>
      </w:r>
    </w:p>
    <w:p w:rsidR="002A2DE1" w:rsidRPr="00FC26C6" w:rsidRDefault="002A2DE1" w:rsidP="00B47E04">
      <w:pPr>
        <w:pStyle w:val="CapoversoAtti"/>
      </w:pPr>
      <w:r w:rsidRPr="00FC26C6">
        <w:t>… … …</w:t>
      </w:r>
      <w:r w:rsidRPr="00FC26C6">
        <w:rPr>
          <w:snapToGrid w:val="0"/>
          <w:color w:val="000000"/>
          <w:u w:color="000000"/>
        </w:rPr>
        <w:t> </w:t>
      </w:r>
      <w:r w:rsidRPr="00FC26C6">
        <w:rPr>
          <w:rStyle w:val="Rimandonotaapidipagina"/>
          <w:snapToGrid w:val="0"/>
          <w:color w:val="000000"/>
          <w:u w:color="000000"/>
        </w:rPr>
        <w:footnoteReference w:id="10"/>
      </w:r>
      <w:r w:rsidRPr="00FC26C6">
        <w:t>.</w:t>
      </w:r>
    </w:p>
    <w:p w:rsidR="002A2DE1" w:rsidRPr="00FC26C6" w:rsidRDefault="002A2DE1" w:rsidP="00B47E04">
      <w:pPr>
        <w:pStyle w:val="CapoversoAtti"/>
      </w:pPr>
    </w:p>
    <w:p w:rsidR="002A2DE1" w:rsidRPr="00FC26C6" w:rsidRDefault="002A2DE1" w:rsidP="00B47E04">
      <w:pPr>
        <w:pStyle w:val="CapoversoAtti"/>
      </w:pPr>
      <w:r w:rsidRPr="00FC26C6">
        <w:t>Luogo e data</w:t>
      </w:r>
    </w:p>
    <w:p w:rsidR="00182A74" w:rsidRPr="00966FF8" w:rsidRDefault="002A2DE1" w:rsidP="00771EFE">
      <w:pPr>
        <w:pStyle w:val="CapoversoAtti"/>
        <w:jc w:val="right"/>
        <w:rPr>
          <w:sz w:val="2"/>
          <w:szCs w:val="2"/>
        </w:rPr>
      </w:pPr>
      <w:r w:rsidRPr="00FC26C6">
        <w:t>Sottoscrizione del difensore</w:t>
      </w:r>
    </w:p>
    <w:sectPr w:rsidR="00182A74" w:rsidRPr="00966FF8" w:rsidSect="00E82FFF">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2C" w:rsidRDefault="007B512C">
      <w:r>
        <w:separator/>
      </w:r>
    </w:p>
    <w:p w:rsidR="007B512C" w:rsidRDefault="007B512C"/>
    <w:p w:rsidR="007B512C" w:rsidRDefault="007B512C"/>
    <w:p w:rsidR="007B512C" w:rsidRDefault="007B512C"/>
  </w:endnote>
  <w:endnote w:type="continuationSeparator" w:id="0">
    <w:p w:rsidR="007B512C" w:rsidRDefault="007B512C">
      <w:r>
        <w:continuationSeparator/>
      </w:r>
    </w:p>
    <w:p w:rsidR="007B512C" w:rsidRDefault="007B512C"/>
    <w:p w:rsidR="007B512C" w:rsidRDefault="007B512C"/>
    <w:p w:rsidR="007B512C" w:rsidRDefault="007B5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E" w:rsidRDefault="00771EF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E" w:rsidRDefault="00771EF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E" w:rsidRDefault="00771E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7B512C">
        <w:tc>
          <w:tcPr>
            <w:tcW w:w="1134" w:type="dxa"/>
            <w:tcBorders>
              <w:top w:val="nil"/>
              <w:left w:val="nil"/>
              <w:bottom w:val="single" w:sz="4" w:space="0" w:color="auto"/>
              <w:right w:val="nil"/>
            </w:tcBorders>
            <w:tcMar>
              <w:top w:w="0" w:type="dxa"/>
              <w:left w:w="0" w:type="dxa"/>
              <w:bottom w:w="0" w:type="dxa"/>
              <w:right w:w="0" w:type="dxa"/>
            </w:tcMar>
          </w:tcPr>
          <w:p w:rsidR="007B512C" w:rsidRDefault="007B512C" w:rsidP="00E0277F">
            <w:pPr>
              <w:pStyle w:val="Pidipagina"/>
              <w:spacing w:line="200" w:lineRule="exact"/>
              <w:rPr>
                <w:rFonts w:ascii="Simoncini Garamond" w:hAnsi="Simoncini Garamond" w:cs="Simoncini Garamond"/>
              </w:rPr>
            </w:pPr>
          </w:p>
        </w:tc>
      </w:tr>
    </w:tbl>
    <w:p w:rsidR="007B512C" w:rsidRPr="00BC75D6" w:rsidRDefault="007B512C"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7B512C">
        <w:tc>
          <w:tcPr>
            <w:tcW w:w="1134" w:type="dxa"/>
            <w:tcBorders>
              <w:top w:val="nil"/>
              <w:left w:val="nil"/>
              <w:bottom w:val="single" w:sz="4" w:space="0" w:color="auto"/>
              <w:right w:val="nil"/>
            </w:tcBorders>
            <w:tcMar>
              <w:top w:w="0" w:type="dxa"/>
              <w:left w:w="0" w:type="dxa"/>
              <w:bottom w:w="0" w:type="dxa"/>
              <w:right w:w="0" w:type="dxa"/>
            </w:tcMar>
          </w:tcPr>
          <w:p w:rsidR="007B512C" w:rsidRDefault="007B512C" w:rsidP="00E0277F">
            <w:pPr>
              <w:pStyle w:val="Pidipagina"/>
              <w:spacing w:line="200" w:lineRule="exact"/>
              <w:rPr>
                <w:rFonts w:ascii="Simoncini Garamond" w:hAnsi="Simoncini Garamond" w:cs="Simoncini Garamond"/>
              </w:rPr>
            </w:pPr>
          </w:p>
        </w:tc>
      </w:tr>
    </w:tbl>
    <w:p w:rsidR="007B512C" w:rsidRPr="00BC75D6" w:rsidRDefault="007B512C" w:rsidP="00BC75D6">
      <w:pPr>
        <w:spacing w:line="100" w:lineRule="exact"/>
        <w:rPr>
          <w:sz w:val="10"/>
          <w:szCs w:val="10"/>
        </w:rPr>
      </w:pPr>
    </w:p>
  </w:footnote>
  <w:footnote w:id="1">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Indicare l</w:t>
      </w:r>
      <w:r>
        <w:t>’</w:t>
      </w:r>
      <w:r w:rsidRPr="00B062BF">
        <w:t>autorità giudiziaria competente</w:t>
      </w:r>
      <w:r>
        <w:t>.</w:t>
      </w:r>
    </w:p>
  </w:footnote>
  <w:footnote w:id="2">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t>L’atto può essere proposto dall’imputato/indagato o dagli altri legittimati personalmente.</w:t>
      </w:r>
    </w:p>
  </w:footnote>
  <w:footnote w:id="3">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Specificare gli estremi dell</w:t>
      </w:r>
      <w:r>
        <w:t>’</w:t>
      </w:r>
      <w:r w:rsidRPr="00B062BF">
        <w:t>ordinanza applicativa della misura cautelare (data, autorità, ecc.) elencando beni e/o crediti colpiti.</w:t>
      </w:r>
    </w:p>
  </w:footnote>
  <w:footnote w:id="4">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Indicare la data al fine di evidenziare la tempestività del gravame.</w:t>
      </w:r>
    </w:p>
  </w:footnote>
  <w:footnote w:id="5">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Illustrare i motivi di impugnazione. L</w:t>
      </w:r>
      <w:r>
        <w:t>’</w:t>
      </w:r>
      <w:r w:rsidRPr="00B062BF">
        <w:t>enunciazione dei motivi è facoltativa, potendone essere proposti di nuovi anche in udienza, prima dell</w:t>
      </w:r>
      <w:r>
        <w:t>’</w:t>
      </w:r>
      <w:r w:rsidRPr="00B062BF">
        <w:t>inizio della discussione.</w:t>
      </w:r>
    </w:p>
  </w:footnote>
  <w:footnote w:id="6">
    <w:p w:rsidR="007B512C" w:rsidRPr="003979B5" w:rsidRDefault="007B512C" w:rsidP="0041507A">
      <w:pPr>
        <w:pStyle w:val="Notaapipagina"/>
        <w:rPr>
          <w:spacing w:val="-2"/>
        </w:rPr>
      </w:pPr>
      <w:r w:rsidRPr="00B062BF">
        <w:rPr>
          <w:rStyle w:val="Rimandonotaapidipagina"/>
          <w:snapToGrid w:val="0"/>
          <w:color w:val="000000"/>
          <w:u w:color="000000"/>
        </w:rPr>
        <w:footnoteRef/>
      </w:r>
      <w:r w:rsidRPr="00B062BF">
        <w:rPr>
          <w:snapToGrid w:val="0"/>
          <w:u w:color="000000"/>
        </w:rPr>
        <w:t> </w:t>
      </w:r>
      <w:r w:rsidRPr="003979B5">
        <w:rPr>
          <w:spacing w:val="-2"/>
        </w:rPr>
        <w:t>Riportare l</w:t>
      </w:r>
      <w:r>
        <w:rPr>
          <w:spacing w:val="-2"/>
        </w:rPr>
        <w:t>’</w:t>
      </w:r>
      <w:r w:rsidRPr="003979B5">
        <w:rPr>
          <w:spacing w:val="-2"/>
        </w:rPr>
        <w:t>entità dei crediti da garantire indicata nell</w:t>
      </w:r>
      <w:r>
        <w:rPr>
          <w:spacing w:val="-2"/>
        </w:rPr>
        <w:t>’</w:t>
      </w:r>
      <w:r w:rsidRPr="003979B5">
        <w:rPr>
          <w:spacing w:val="-2"/>
        </w:rPr>
        <w:t>ordinanza. Se il provvedimento non reca la specificazione dell</w:t>
      </w:r>
      <w:r>
        <w:rPr>
          <w:spacing w:val="-2"/>
        </w:rPr>
        <w:t>’</w:t>
      </w:r>
      <w:r w:rsidRPr="003979B5">
        <w:rPr>
          <w:spacing w:val="-2"/>
        </w:rPr>
        <w:t xml:space="preserve">importo garantito illustrare i criteri adottati per determinare il </w:t>
      </w:r>
      <w:r w:rsidRPr="003979B5">
        <w:rPr>
          <w:i/>
          <w:spacing w:val="-2"/>
        </w:rPr>
        <w:t>quantum</w:t>
      </w:r>
      <w:r w:rsidRPr="003979B5">
        <w:rPr>
          <w:spacing w:val="-2"/>
        </w:rPr>
        <w:t>.</w:t>
      </w:r>
    </w:p>
  </w:footnote>
  <w:footnote w:id="7">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Precisare il valore dei beni sottoposti a sequestro eventualmente specificando i criteri utilizzati per la stima e/o allegando documenti a supporto (es. perizia).</w:t>
      </w:r>
    </w:p>
  </w:footnote>
  <w:footnote w:id="8">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Indicare l</w:t>
      </w:r>
      <w:r>
        <w:t>’</w:t>
      </w:r>
      <w:r w:rsidRPr="00B062BF">
        <w:t>ammontare offerto a titolo di cauzione: l</w:t>
      </w:r>
      <w:r>
        <w:t>’</w:t>
      </w:r>
      <w:r w:rsidRPr="00B062BF">
        <w:t>importo non può essere inferiore al valore delle cose sequestrate.</w:t>
      </w:r>
    </w:p>
  </w:footnote>
  <w:footnote w:id="9">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In caso di sequestro di beni immobili o mobili registrati è opportuno richiedere l</w:t>
      </w:r>
      <w:r>
        <w:t>’</w:t>
      </w:r>
      <w:r w:rsidRPr="00B062BF">
        <w:t>ordine di cancellazione della trascrizione della misura.</w:t>
      </w:r>
    </w:p>
  </w:footnote>
  <w:footnote w:id="10">
    <w:p w:rsidR="007B512C" w:rsidRPr="00B062BF" w:rsidRDefault="007B512C" w:rsidP="0041507A">
      <w:pPr>
        <w:pStyle w:val="Notaapipagina"/>
      </w:pPr>
      <w:r w:rsidRPr="00B062BF">
        <w:rPr>
          <w:rStyle w:val="Rimandonotaapidipagina"/>
          <w:snapToGrid w:val="0"/>
          <w:color w:val="000000"/>
          <w:u w:color="000000"/>
        </w:rPr>
        <w:footnoteRef/>
      </w:r>
      <w:r w:rsidRPr="00B062BF">
        <w:rPr>
          <w:snapToGrid w:val="0"/>
          <w:u w:color="000000"/>
        </w:rPr>
        <w:t> </w:t>
      </w:r>
      <w:r w:rsidRPr="00B062BF">
        <w:t>Elencare eventuali documenti allegati all</w:t>
      </w:r>
      <w:r>
        <w:t>’</w:t>
      </w:r>
      <w:r w:rsidRPr="00B062BF">
        <w:t>istanza.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2C" w:rsidRPr="00B173F1" w:rsidRDefault="007B512C" w:rsidP="00B173F1">
    <w:pPr>
      <w:pStyle w:val="Intestazione"/>
    </w:pPr>
    <w:bookmarkStart w:id="2" w:name="_GoBack"/>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2C" w:rsidRDefault="007B512C"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FE" w:rsidRDefault="00771EF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4D46C0F"/>
    <w:multiLevelType w:val="singleLevel"/>
    <w:tmpl w:val="97E0D806"/>
    <w:lvl w:ilvl="0">
      <w:start w:val="1"/>
      <w:numFmt w:val="decimal"/>
      <w:lvlText w:val="%1."/>
      <w:lvlJc w:val="left"/>
      <w:pPr>
        <w:tabs>
          <w:tab w:val="num" w:pos="360"/>
        </w:tabs>
        <w:ind w:left="0" w:firstLine="0"/>
      </w:pPr>
      <w:rPr>
        <w:b/>
        <w:i w:val="0"/>
      </w:rPr>
    </w:lvl>
  </w:abstractNum>
  <w:abstractNum w:abstractNumId="2">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F2A0318"/>
    <w:multiLevelType w:val="singleLevel"/>
    <w:tmpl w:val="1CA2CB2E"/>
    <w:lvl w:ilvl="0">
      <w:start w:val="1"/>
      <w:numFmt w:val="decimal"/>
      <w:lvlText w:val="%1."/>
      <w:lvlJc w:val="left"/>
      <w:pPr>
        <w:tabs>
          <w:tab w:val="num" w:pos="360"/>
        </w:tabs>
        <w:ind w:left="0" w:firstLine="0"/>
      </w:pPr>
      <w:rPr>
        <w:b/>
        <w:i w:val="0"/>
      </w:rPr>
    </w:lvl>
  </w:abstractNum>
  <w:abstractNum w:abstractNumId="4">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5">
    <w:nsid w:val="15674C8E"/>
    <w:multiLevelType w:val="singleLevel"/>
    <w:tmpl w:val="97E0D806"/>
    <w:lvl w:ilvl="0">
      <w:start w:val="1"/>
      <w:numFmt w:val="decimal"/>
      <w:lvlText w:val="%1."/>
      <w:lvlJc w:val="left"/>
      <w:pPr>
        <w:tabs>
          <w:tab w:val="num" w:pos="360"/>
        </w:tabs>
        <w:ind w:left="0" w:firstLine="0"/>
      </w:pPr>
      <w:rPr>
        <w:b/>
        <w:i w:val="0"/>
      </w:rPr>
    </w:lvl>
  </w:abstractNum>
  <w:abstractNum w:abstractNumId="6">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5561D0F"/>
    <w:multiLevelType w:val="singleLevel"/>
    <w:tmpl w:val="1CA2CB2E"/>
    <w:lvl w:ilvl="0">
      <w:start w:val="1"/>
      <w:numFmt w:val="decimal"/>
      <w:lvlText w:val="%1."/>
      <w:lvlJc w:val="left"/>
      <w:pPr>
        <w:tabs>
          <w:tab w:val="num" w:pos="360"/>
        </w:tabs>
        <w:ind w:left="0" w:firstLine="0"/>
      </w:pPr>
      <w:rPr>
        <w:b/>
        <w:i w:val="0"/>
      </w:rPr>
    </w:lvl>
  </w:abstractNum>
  <w:abstractNum w:abstractNumId="13">
    <w:nsid w:val="26DF7653"/>
    <w:multiLevelType w:val="singleLevel"/>
    <w:tmpl w:val="1CA2CB2E"/>
    <w:lvl w:ilvl="0">
      <w:start w:val="1"/>
      <w:numFmt w:val="decimal"/>
      <w:lvlText w:val="%1."/>
      <w:lvlJc w:val="left"/>
      <w:pPr>
        <w:tabs>
          <w:tab w:val="num" w:pos="360"/>
        </w:tabs>
        <w:ind w:left="0" w:firstLine="0"/>
      </w:pPr>
      <w:rPr>
        <w:b/>
        <w:i w:val="0"/>
      </w:rPr>
    </w:lvl>
  </w:abstractNum>
  <w:abstractNum w:abstractNumId="14">
    <w:nsid w:val="295B5445"/>
    <w:multiLevelType w:val="singleLevel"/>
    <w:tmpl w:val="1CA2CB2E"/>
    <w:lvl w:ilvl="0">
      <w:start w:val="1"/>
      <w:numFmt w:val="decimal"/>
      <w:lvlText w:val="%1."/>
      <w:lvlJc w:val="left"/>
      <w:pPr>
        <w:tabs>
          <w:tab w:val="num" w:pos="360"/>
        </w:tabs>
        <w:ind w:left="0" w:firstLine="0"/>
      </w:pPr>
      <w:rPr>
        <w:b/>
        <w:i w:val="0"/>
      </w:rPr>
    </w:lvl>
  </w:abstractNum>
  <w:abstractNum w:abstractNumId="15">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8">
    <w:nsid w:val="308D3ED6"/>
    <w:multiLevelType w:val="singleLevel"/>
    <w:tmpl w:val="1CA2CB2E"/>
    <w:lvl w:ilvl="0">
      <w:start w:val="1"/>
      <w:numFmt w:val="decimal"/>
      <w:lvlText w:val="%1."/>
      <w:lvlJc w:val="left"/>
      <w:pPr>
        <w:tabs>
          <w:tab w:val="num" w:pos="360"/>
        </w:tabs>
        <w:ind w:left="0" w:firstLine="0"/>
      </w:pPr>
      <w:rPr>
        <w:b/>
        <w:i w:val="0"/>
      </w:rPr>
    </w:lvl>
  </w:abstractNum>
  <w:abstractNum w:abstractNumId="19">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2">
    <w:nsid w:val="3362671B"/>
    <w:multiLevelType w:val="singleLevel"/>
    <w:tmpl w:val="97E0D806"/>
    <w:lvl w:ilvl="0">
      <w:start w:val="1"/>
      <w:numFmt w:val="decimal"/>
      <w:lvlText w:val="%1."/>
      <w:lvlJc w:val="left"/>
      <w:pPr>
        <w:tabs>
          <w:tab w:val="num" w:pos="360"/>
        </w:tabs>
        <w:ind w:left="0" w:firstLine="0"/>
      </w:pPr>
      <w:rPr>
        <w:b/>
        <w:i w:val="0"/>
      </w:rPr>
    </w:lvl>
  </w:abstractNum>
  <w:abstractNum w:abstractNumId="23">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3A2C72DB"/>
    <w:multiLevelType w:val="singleLevel"/>
    <w:tmpl w:val="97E0D806"/>
    <w:lvl w:ilvl="0">
      <w:start w:val="1"/>
      <w:numFmt w:val="decimal"/>
      <w:lvlText w:val="%1."/>
      <w:lvlJc w:val="left"/>
      <w:pPr>
        <w:tabs>
          <w:tab w:val="num" w:pos="360"/>
        </w:tabs>
        <w:ind w:left="0" w:firstLine="0"/>
      </w:pPr>
      <w:rPr>
        <w:b/>
        <w:i w:val="0"/>
      </w:rPr>
    </w:lvl>
  </w:abstractNum>
  <w:abstractNum w:abstractNumId="25">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9">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53147A1A"/>
    <w:multiLevelType w:val="singleLevel"/>
    <w:tmpl w:val="1CA2CB2E"/>
    <w:lvl w:ilvl="0">
      <w:start w:val="1"/>
      <w:numFmt w:val="decimal"/>
      <w:lvlText w:val="%1."/>
      <w:lvlJc w:val="left"/>
      <w:pPr>
        <w:tabs>
          <w:tab w:val="num" w:pos="360"/>
        </w:tabs>
        <w:ind w:left="0" w:firstLine="0"/>
      </w:pPr>
      <w:rPr>
        <w:b/>
        <w:i w:val="0"/>
      </w:rPr>
    </w:lvl>
  </w:abstractNum>
  <w:abstractNum w:abstractNumId="32">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7">
    <w:nsid w:val="6C084E23"/>
    <w:multiLevelType w:val="singleLevel"/>
    <w:tmpl w:val="97E0D806"/>
    <w:lvl w:ilvl="0">
      <w:start w:val="1"/>
      <w:numFmt w:val="decimal"/>
      <w:lvlText w:val="%1."/>
      <w:lvlJc w:val="left"/>
      <w:pPr>
        <w:tabs>
          <w:tab w:val="num" w:pos="360"/>
        </w:tabs>
        <w:ind w:left="0" w:firstLine="0"/>
      </w:pPr>
      <w:rPr>
        <w:b/>
        <w:i w:val="0"/>
      </w:rPr>
    </w:lvl>
  </w:abstractNum>
  <w:abstractNum w:abstractNumId="38">
    <w:nsid w:val="6E4109E8"/>
    <w:multiLevelType w:val="singleLevel"/>
    <w:tmpl w:val="1CA2CB2E"/>
    <w:lvl w:ilvl="0">
      <w:start w:val="1"/>
      <w:numFmt w:val="decimal"/>
      <w:lvlText w:val="%1."/>
      <w:lvlJc w:val="left"/>
      <w:pPr>
        <w:tabs>
          <w:tab w:val="num" w:pos="360"/>
        </w:tabs>
        <w:ind w:left="0" w:firstLine="0"/>
      </w:pPr>
      <w:rPr>
        <w:b/>
        <w:i w:val="0"/>
      </w:rPr>
    </w:lvl>
  </w:abstractNum>
  <w:abstractNum w:abstractNumId="3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4"/>
  </w:num>
  <w:num w:numId="2">
    <w:abstractNumId w:val="17"/>
  </w:num>
  <w:num w:numId="3">
    <w:abstractNumId w:val="45"/>
  </w:num>
  <w:num w:numId="4">
    <w:abstractNumId w:val="36"/>
  </w:num>
  <w:num w:numId="5">
    <w:abstractNumId w:val="19"/>
  </w:num>
  <w:num w:numId="6">
    <w:abstractNumId w:val="43"/>
  </w:num>
  <w:num w:numId="7">
    <w:abstractNumId w:val="39"/>
  </w:num>
  <w:num w:numId="8">
    <w:abstractNumId w:val="15"/>
  </w:num>
  <w:num w:numId="9">
    <w:abstractNumId w:val="20"/>
  </w:num>
  <w:num w:numId="10">
    <w:abstractNumId w:val="25"/>
  </w:num>
  <w:num w:numId="11">
    <w:abstractNumId w:val="8"/>
  </w:num>
  <w:num w:numId="12">
    <w:abstractNumId w:val="27"/>
  </w:num>
  <w:num w:numId="13">
    <w:abstractNumId w:val="29"/>
  </w:num>
  <w:num w:numId="14">
    <w:abstractNumId w:val="6"/>
  </w:num>
  <w:num w:numId="15">
    <w:abstractNumId w:val="44"/>
  </w:num>
  <w:num w:numId="16">
    <w:abstractNumId w:val="28"/>
  </w:num>
  <w:num w:numId="17">
    <w:abstractNumId w:val="33"/>
  </w:num>
  <w:num w:numId="18">
    <w:abstractNumId w:val="32"/>
  </w:num>
  <w:num w:numId="19">
    <w:abstractNumId w:val="0"/>
  </w:num>
  <w:num w:numId="20">
    <w:abstractNumId w:val="30"/>
  </w:num>
  <w:num w:numId="21">
    <w:abstractNumId w:val="23"/>
  </w:num>
  <w:num w:numId="22">
    <w:abstractNumId w:val="42"/>
  </w:num>
  <w:num w:numId="23">
    <w:abstractNumId w:val="21"/>
  </w:num>
  <w:num w:numId="24">
    <w:abstractNumId w:val="34"/>
  </w:num>
  <w:num w:numId="25">
    <w:abstractNumId w:val="35"/>
  </w:num>
  <w:num w:numId="26">
    <w:abstractNumId w:val="9"/>
  </w:num>
  <w:num w:numId="27">
    <w:abstractNumId w:val="7"/>
  </w:num>
  <w:num w:numId="28">
    <w:abstractNumId w:val="10"/>
  </w:num>
  <w:num w:numId="29">
    <w:abstractNumId w:val="26"/>
  </w:num>
  <w:num w:numId="30">
    <w:abstractNumId w:val="16"/>
  </w:num>
  <w:num w:numId="31">
    <w:abstractNumId w:val="11"/>
  </w:num>
  <w:num w:numId="32">
    <w:abstractNumId w:val="41"/>
  </w:num>
  <w:num w:numId="33">
    <w:abstractNumId w:val="2"/>
  </w:num>
  <w:num w:numId="34">
    <w:abstractNumId w:val="40"/>
  </w:num>
  <w:num w:numId="35">
    <w:abstractNumId w:val="12"/>
  </w:num>
  <w:num w:numId="36">
    <w:abstractNumId w:val="18"/>
  </w:num>
  <w:num w:numId="37">
    <w:abstractNumId w:val="31"/>
  </w:num>
  <w:num w:numId="38">
    <w:abstractNumId w:val="3"/>
  </w:num>
  <w:num w:numId="39">
    <w:abstractNumId w:val="38"/>
  </w:num>
  <w:num w:numId="40">
    <w:abstractNumId w:val="14"/>
  </w:num>
  <w:num w:numId="41">
    <w:abstractNumId w:val="13"/>
  </w:num>
  <w:num w:numId="42">
    <w:abstractNumId w:val="37"/>
  </w:num>
  <w:num w:numId="43">
    <w:abstractNumId w:val="1"/>
  </w:num>
  <w:num w:numId="44">
    <w:abstractNumId w:val="24"/>
  </w:num>
  <w:num w:numId="45">
    <w:abstractNumId w:val="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25B7"/>
    <w:rsid w:val="00076033"/>
    <w:rsid w:val="00082CE2"/>
    <w:rsid w:val="000B336B"/>
    <w:rsid w:val="000B3932"/>
    <w:rsid w:val="000C33AA"/>
    <w:rsid w:val="000C394F"/>
    <w:rsid w:val="000E375D"/>
    <w:rsid w:val="00103859"/>
    <w:rsid w:val="001148B4"/>
    <w:rsid w:val="00115BF0"/>
    <w:rsid w:val="00116557"/>
    <w:rsid w:val="001204D1"/>
    <w:rsid w:val="00136BD5"/>
    <w:rsid w:val="001571E4"/>
    <w:rsid w:val="00160F26"/>
    <w:rsid w:val="00182A74"/>
    <w:rsid w:val="00182B52"/>
    <w:rsid w:val="001840AA"/>
    <w:rsid w:val="00185D1E"/>
    <w:rsid w:val="0018745C"/>
    <w:rsid w:val="001A00F1"/>
    <w:rsid w:val="001B1D80"/>
    <w:rsid w:val="001B5EAC"/>
    <w:rsid w:val="001B7DB2"/>
    <w:rsid w:val="001E71F0"/>
    <w:rsid w:val="001F5F4C"/>
    <w:rsid w:val="001F670E"/>
    <w:rsid w:val="001F7563"/>
    <w:rsid w:val="002012CC"/>
    <w:rsid w:val="00210585"/>
    <w:rsid w:val="00210B3B"/>
    <w:rsid w:val="0021303E"/>
    <w:rsid w:val="0023575D"/>
    <w:rsid w:val="00246703"/>
    <w:rsid w:val="00247C50"/>
    <w:rsid w:val="00265092"/>
    <w:rsid w:val="00266FAE"/>
    <w:rsid w:val="00267E29"/>
    <w:rsid w:val="00272F0D"/>
    <w:rsid w:val="002738C9"/>
    <w:rsid w:val="00277093"/>
    <w:rsid w:val="0029322A"/>
    <w:rsid w:val="002A2DE1"/>
    <w:rsid w:val="002A43B7"/>
    <w:rsid w:val="002A5046"/>
    <w:rsid w:val="002A5519"/>
    <w:rsid w:val="002D7F74"/>
    <w:rsid w:val="002E7219"/>
    <w:rsid w:val="002F08F1"/>
    <w:rsid w:val="002F2CB9"/>
    <w:rsid w:val="002F46F9"/>
    <w:rsid w:val="00302D8E"/>
    <w:rsid w:val="003040CC"/>
    <w:rsid w:val="003178E8"/>
    <w:rsid w:val="003212AC"/>
    <w:rsid w:val="00327AEA"/>
    <w:rsid w:val="003325CA"/>
    <w:rsid w:val="00342404"/>
    <w:rsid w:val="00355020"/>
    <w:rsid w:val="00356667"/>
    <w:rsid w:val="0037282E"/>
    <w:rsid w:val="00375D7D"/>
    <w:rsid w:val="00381297"/>
    <w:rsid w:val="00390B4B"/>
    <w:rsid w:val="003B69D6"/>
    <w:rsid w:val="003B6C64"/>
    <w:rsid w:val="003C5361"/>
    <w:rsid w:val="003C70F2"/>
    <w:rsid w:val="0040145D"/>
    <w:rsid w:val="004058F6"/>
    <w:rsid w:val="004113EB"/>
    <w:rsid w:val="00411911"/>
    <w:rsid w:val="0041352E"/>
    <w:rsid w:val="0041507A"/>
    <w:rsid w:val="00416841"/>
    <w:rsid w:val="0042440B"/>
    <w:rsid w:val="00426EF8"/>
    <w:rsid w:val="00436FE8"/>
    <w:rsid w:val="00442B19"/>
    <w:rsid w:val="0044568F"/>
    <w:rsid w:val="00445D23"/>
    <w:rsid w:val="00447EA0"/>
    <w:rsid w:val="00452DFF"/>
    <w:rsid w:val="0045770A"/>
    <w:rsid w:val="004772B7"/>
    <w:rsid w:val="0048140E"/>
    <w:rsid w:val="00484006"/>
    <w:rsid w:val="00490861"/>
    <w:rsid w:val="0049323B"/>
    <w:rsid w:val="00495E04"/>
    <w:rsid w:val="004A3E08"/>
    <w:rsid w:val="004A7489"/>
    <w:rsid w:val="004D00C5"/>
    <w:rsid w:val="004E7DC4"/>
    <w:rsid w:val="004F5617"/>
    <w:rsid w:val="00504860"/>
    <w:rsid w:val="00517BB7"/>
    <w:rsid w:val="005224AF"/>
    <w:rsid w:val="00532064"/>
    <w:rsid w:val="005329D3"/>
    <w:rsid w:val="00534902"/>
    <w:rsid w:val="00541E69"/>
    <w:rsid w:val="00552742"/>
    <w:rsid w:val="00553119"/>
    <w:rsid w:val="005578F7"/>
    <w:rsid w:val="0057045E"/>
    <w:rsid w:val="00570BE5"/>
    <w:rsid w:val="00580036"/>
    <w:rsid w:val="00583EA9"/>
    <w:rsid w:val="0058757A"/>
    <w:rsid w:val="00591956"/>
    <w:rsid w:val="00596E9F"/>
    <w:rsid w:val="00597B2C"/>
    <w:rsid w:val="005A03A9"/>
    <w:rsid w:val="005B7EA8"/>
    <w:rsid w:val="005E082B"/>
    <w:rsid w:val="005F0A89"/>
    <w:rsid w:val="005F7F44"/>
    <w:rsid w:val="006007E6"/>
    <w:rsid w:val="0060316E"/>
    <w:rsid w:val="00603BB9"/>
    <w:rsid w:val="00603C5F"/>
    <w:rsid w:val="00604ADB"/>
    <w:rsid w:val="006142D9"/>
    <w:rsid w:val="006163DD"/>
    <w:rsid w:val="00617865"/>
    <w:rsid w:val="00620DB6"/>
    <w:rsid w:val="00625790"/>
    <w:rsid w:val="00636609"/>
    <w:rsid w:val="006375E6"/>
    <w:rsid w:val="00647178"/>
    <w:rsid w:val="006534D4"/>
    <w:rsid w:val="006544E2"/>
    <w:rsid w:val="00654F45"/>
    <w:rsid w:val="00660598"/>
    <w:rsid w:val="006745BF"/>
    <w:rsid w:val="00675199"/>
    <w:rsid w:val="006844D6"/>
    <w:rsid w:val="0069030D"/>
    <w:rsid w:val="00692BF5"/>
    <w:rsid w:val="006A31FB"/>
    <w:rsid w:val="006A4DF4"/>
    <w:rsid w:val="006B35D7"/>
    <w:rsid w:val="006D1867"/>
    <w:rsid w:val="006E0166"/>
    <w:rsid w:val="006F03ED"/>
    <w:rsid w:val="006F2325"/>
    <w:rsid w:val="006F3548"/>
    <w:rsid w:val="00700F9E"/>
    <w:rsid w:val="00701CB7"/>
    <w:rsid w:val="0070298A"/>
    <w:rsid w:val="00715BB1"/>
    <w:rsid w:val="00717B5A"/>
    <w:rsid w:val="00730D8D"/>
    <w:rsid w:val="00730EC3"/>
    <w:rsid w:val="007404F8"/>
    <w:rsid w:val="00746538"/>
    <w:rsid w:val="0074785F"/>
    <w:rsid w:val="007663CA"/>
    <w:rsid w:val="007664F6"/>
    <w:rsid w:val="007702AE"/>
    <w:rsid w:val="00771EFE"/>
    <w:rsid w:val="00772792"/>
    <w:rsid w:val="00773CA9"/>
    <w:rsid w:val="00775613"/>
    <w:rsid w:val="00775C97"/>
    <w:rsid w:val="007812B6"/>
    <w:rsid w:val="007943D2"/>
    <w:rsid w:val="007A01F7"/>
    <w:rsid w:val="007A6513"/>
    <w:rsid w:val="007B512C"/>
    <w:rsid w:val="007C1D50"/>
    <w:rsid w:val="007C496A"/>
    <w:rsid w:val="007C5D21"/>
    <w:rsid w:val="007C5F00"/>
    <w:rsid w:val="007E2132"/>
    <w:rsid w:val="007E38D9"/>
    <w:rsid w:val="007E79B6"/>
    <w:rsid w:val="00816BE3"/>
    <w:rsid w:val="00822670"/>
    <w:rsid w:val="0082617E"/>
    <w:rsid w:val="00833DD3"/>
    <w:rsid w:val="008416A1"/>
    <w:rsid w:val="00862974"/>
    <w:rsid w:val="00881C16"/>
    <w:rsid w:val="00882AB0"/>
    <w:rsid w:val="008849FF"/>
    <w:rsid w:val="00893CA6"/>
    <w:rsid w:val="00894761"/>
    <w:rsid w:val="00896B0F"/>
    <w:rsid w:val="008B189F"/>
    <w:rsid w:val="008D6DA2"/>
    <w:rsid w:val="008F0D74"/>
    <w:rsid w:val="008F1ACA"/>
    <w:rsid w:val="008F3CC7"/>
    <w:rsid w:val="008F6DF4"/>
    <w:rsid w:val="00905C9B"/>
    <w:rsid w:val="009101D7"/>
    <w:rsid w:val="0091400B"/>
    <w:rsid w:val="00921774"/>
    <w:rsid w:val="0093177E"/>
    <w:rsid w:val="00954B1D"/>
    <w:rsid w:val="009632C5"/>
    <w:rsid w:val="00966FF8"/>
    <w:rsid w:val="00967B22"/>
    <w:rsid w:val="00972A19"/>
    <w:rsid w:val="00973015"/>
    <w:rsid w:val="009840A3"/>
    <w:rsid w:val="009A3D13"/>
    <w:rsid w:val="009B1EEA"/>
    <w:rsid w:val="009B598D"/>
    <w:rsid w:val="009C77D1"/>
    <w:rsid w:val="009E1E4A"/>
    <w:rsid w:val="009E543D"/>
    <w:rsid w:val="00A078B7"/>
    <w:rsid w:val="00A2118C"/>
    <w:rsid w:val="00A22655"/>
    <w:rsid w:val="00A3361E"/>
    <w:rsid w:val="00A6074F"/>
    <w:rsid w:val="00A706EC"/>
    <w:rsid w:val="00A93348"/>
    <w:rsid w:val="00AB03D6"/>
    <w:rsid w:val="00AB419B"/>
    <w:rsid w:val="00AB73DB"/>
    <w:rsid w:val="00AC7605"/>
    <w:rsid w:val="00AC7BCC"/>
    <w:rsid w:val="00AE1D83"/>
    <w:rsid w:val="00AE7E64"/>
    <w:rsid w:val="00AF30EA"/>
    <w:rsid w:val="00B16B93"/>
    <w:rsid w:val="00B173F1"/>
    <w:rsid w:val="00B32178"/>
    <w:rsid w:val="00B3445A"/>
    <w:rsid w:val="00B44764"/>
    <w:rsid w:val="00B47E04"/>
    <w:rsid w:val="00B542A1"/>
    <w:rsid w:val="00B70EC1"/>
    <w:rsid w:val="00B76900"/>
    <w:rsid w:val="00B97C0D"/>
    <w:rsid w:val="00BC75D6"/>
    <w:rsid w:val="00BD5E82"/>
    <w:rsid w:val="00BF4AF7"/>
    <w:rsid w:val="00C03C67"/>
    <w:rsid w:val="00C12C42"/>
    <w:rsid w:val="00C137EB"/>
    <w:rsid w:val="00C161E1"/>
    <w:rsid w:val="00C2203B"/>
    <w:rsid w:val="00C225D2"/>
    <w:rsid w:val="00C22C6F"/>
    <w:rsid w:val="00C274BF"/>
    <w:rsid w:val="00C3392E"/>
    <w:rsid w:val="00C339DF"/>
    <w:rsid w:val="00C33C25"/>
    <w:rsid w:val="00C448E8"/>
    <w:rsid w:val="00C6004F"/>
    <w:rsid w:val="00C678AA"/>
    <w:rsid w:val="00C74914"/>
    <w:rsid w:val="00C75B2B"/>
    <w:rsid w:val="00C7738D"/>
    <w:rsid w:val="00C83170"/>
    <w:rsid w:val="00C83DFD"/>
    <w:rsid w:val="00C870CC"/>
    <w:rsid w:val="00C97716"/>
    <w:rsid w:val="00CA4CC9"/>
    <w:rsid w:val="00CA65CC"/>
    <w:rsid w:val="00CA6C63"/>
    <w:rsid w:val="00CB0897"/>
    <w:rsid w:val="00CB331B"/>
    <w:rsid w:val="00CC015F"/>
    <w:rsid w:val="00CD45AF"/>
    <w:rsid w:val="00CD5C2B"/>
    <w:rsid w:val="00CE28C8"/>
    <w:rsid w:val="00D0114D"/>
    <w:rsid w:val="00D012CB"/>
    <w:rsid w:val="00D048F6"/>
    <w:rsid w:val="00D1310D"/>
    <w:rsid w:val="00D2352E"/>
    <w:rsid w:val="00D24256"/>
    <w:rsid w:val="00D252B9"/>
    <w:rsid w:val="00D2707F"/>
    <w:rsid w:val="00D46EDF"/>
    <w:rsid w:val="00D7166A"/>
    <w:rsid w:val="00D74A91"/>
    <w:rsid w:val="00D74EB6"/>
    <w:rsid w:val="00D75DD1"/>
    <w:rsid w:val="00D76037"/>
    <w:rsid w:val="00D9164F"/>
    <w:rsid w:val="00DA69B8"/>
    <w:rsid w:val="00DA713B"/>
    <w:rsid w:val="00DC4AA3"/>
    <w:rsid w:val="00DC53D8"/>
    <w:rsid w:val="00DD44AA"/>
    <w:rsid w:val="00DE2519"/>
    <w:rsid w:val="00E02035"/>
    <w:rsid w:val="00E0277F"/>
    <w:rsid w:val="00E055DB"/>
    <w:rsid w:val="00E0684B"/>
    <w:rsid w:val="00E11D61"/>
    <w:rsid w:val="00E14D6A"/>
    <w:rsid w:val="00E22556"/>
    <w:rsid w:val="00E22C20"/>
    <w:rsid w:val="00E35391"/>
    <w:rsid w:val="00E6162E"/>
    <w:rsid w:val="00E82FFF"/>
    <w:rsid w:val="00E9363C"/>
    <w:rsid w:val="00E96E43"/>
    <w:rsid w:val="00EA3249"/>
    <w:rsid w:val="00EA3B7B"/>
    <w:rsid w:val="00EB3B03"/>
    <w:rsid w:val="00EC175C"/>
    <w:rsid w:val="00EC45CD"/>
    <w:rsid w:val="00EE5575"/>
    <w:rsid w:val="00F139CC"/>
    <w:rsid w:val="00F17CE9"/>
    <w:rsid w:val="00F21CE2"/>
    <w:rsid w:val="00F34B50"/>
    <w:rsid w:val="00F3742D"/>
    <w:rsid w:val="00F47E4C"/>
    <w:rsid w:val="00F52E18"/>
    <w:rsid w:val="00F55B4C"/>
    <w:rsid w:val="00F60527"/>
    <w:rsid w:val="00F62B18"/>
    <w:rsid w:val="00F649C3"/>
    <w:rsid w:val="00F65BC7"/>
    <w:rsid w:val="00F73B75"/>
    <w:rsid w:val="00F76A29"/>
    <w:rsid w:val="00F85F38"/>
    <w:rsid w:val="00F866C4"/>
    <w:rsid w:val="00F90EBB"/>
    <w:rsid w:val="00FA19BF"/>
    <w:rsid w:val="00FA6FB3"/>
    <w:rsid w:val="00FB5225"/>
    <w:rsid w:val="00FB5388"/>
    <w:rsid w:val="00FC26C6"/>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22B7EF5-D5E5-4980-9CC2-1D11E1FA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2A2DE1"/>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2A2DE1"/>
    <w:rPr>
      <w:i/>
      <w:iCs/>
    </w:rPr>
  </w:style>
  <w:style w:type="paragraph" w:customStyle="1" w:styleId="Capoversoarticoli">
    <w:name w:val="Capoverso articoli"/>
    <w:rsid w:val="002A2DE1"/>
    <w:pPr>
      <w:widowControl w:val="0"/>
      <w:spacing w:line="180" w:lineRule="exact"/>
      <w:ind w:firstLine="170"/>
      <w:jc w:val="both"/>
    </w:pPr>
    <w:rPr>
      <w:rFonts w:ascii="Futura Bk BT" w:hAnsi="Futura Bk BT"/>
      <w:sz w:val="16"/>
      <w:szCs w:val="17"/>
    </w:rPr>
  </w:style>
  <w:style w:type="paragraph" w:customStyle="1" w:styleId="Note">
    <w:name w:val="Note"/>
    <w:rsid w:val="002A2DE1"/>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2A2DE1"/>
  </w:style>
  <w:style w:type="paragraph" w:customStyle="1" w:styleId="Dicituratitolo0">
    <w:name w:val="Dicitura titolo"/>
    <w:rsid w:val="002A2DE1"/>
    <w:pPr>
      <w:tabs>
        <w:tab w:val="left" w:pos="310"/>
      </w:tabs>
      <w:spacing w:before="254" w:after="86" w:line="190" w:lineRule="exact"/>
      <w:jc w:val="center"/>
    </w:pPr>
    <w:rPr>
      <w:caps/>
      <w:sz w:val="18"/>
      <w:szCs w:val="18"/>
    </w:rPr>
  </w:style>
  <w:style w:type="paragraph" w:customStyle="1" w:styleId="Titolodeltitolo0">
    <w:name w:val="Titolo del titolo"/>
    <w:rsid w:val="002A2DE1"/>
    <w:pPr>
      <w:tabs>
        <w:tab w:val="left" w:pos="310"/>
      </w:tabs>
      <w:spacing w:after="254" w:line="190" w:lineRule="exact"/>
      <w:jc w:val="center"/>
    </w:pPr>
    <w:rPr>
      <w:b/>
      <w:sz w:val="18"/>
      <w:szCs w:val="18"/>
    </w:rPr>
  </w:style>
  <w:style w:type="character" w:customStyle="1" w:styleId="CarattereCarattere">
    <w:name w:val="Carattere Carattere"/>
    <w:semiHidden/>
    <w:rsid w:val="002A2DE1"/>
    <w:rPr>
      <w:rFonts w:ascii="Calibri" w:eastAsia="Calibri" w:hAnsi="Calibri"/>
      <w:lang w:val="it-IT" w:eastAsia="en-US" w:bidi="ar-SA"/>
    </w:rPr>
  </w:style>
  <w:style w:type="paragraph" w:styleId="Corpodeltesto2">
    <w:name w:val="Body Text 2"/>
    <w:basedOn w:val="Normale"/>
    <w:link w:val="Corpodeltesto2Carattere"/>
    <w:rsid w:val="002A2DE1"/>
    <w:rPr>
      <w:sz w:val="24"/>
    </w:rPr>
  </w:style>
  <w:style w:type="character" w:customStyle="1" w:styleId="Corpodeltesto2Carattere">
    <w:name w:val="Corpo del testo 2 Carattere"/>
    <w:link w:val="Corpodeltesto2"/>
    <w:rsid w:val="002A2DE1"/>
    <w:rPr>
      <w:sz w:val="24"/>
    </w:rPr>
  </w:style>
  <w:style w:type="paragraph" w:styleId="Corpodeltesto3">
    <w:name w:val="Body Text 3"/>
    <w:basedOn w:val="Normale"/>
    <w:link w:val="Corpodeltesto3Carattere"/>
    <w:rsid w:val="002A2DE1"/>
    <w:pPr>
      <w:jc w:val="both"/>
    </w:pPr>
    <w:rPr>
      <w:sz w:val="24"/>
    </w:rPr>
  </w:style>
  <w:style w:type="character" w:customStyle="1" w:styleId="Corpodeltesto3Carattere">
    <w:name w:val="Corpo del testo 3 Carattere"/>
    <w:link w:val="Corpodeltesto3"/>
    <w:rsid w:val="002A2DE1"/>
    <w:rPr>
      <w:sz w:val="24"/>
    </w:rPr>
  </w:style>
  <w:style w:type="paragraph" w:styleId="NormaleWeb">
    <w:name w:val="Normal (Web)"/>
    <w:basedOn w:val="Normale"/>
    <w:rsid w:val="002A2DE1"/>
    <w:pPr>
      <w:spacing w:before="100" w:beforeAutospacing="1" w:after="100" w:afterAutospacing="1"/>
    </w:pPr>
    <w:rPr>
      <w:sz w:val="24"/>
      <w:szCs w:val="24"/>
    </w:rPr>
  </w:style>
  <w:style w:type="character" w:styleId="Enfasicorsivo">
    <w:name w:val="Emphasis"/>
    <w:qFormat/>
    <w:rsid w:val="002A2DE1"/>
    <w:rPr>
      <w:i/>
      <w:iCs/>
    </w:rPr>
  </w:style>
  <w:style w:type="character" w:styleId="Collegamentoipertestuale">
    <w:name w:val="Hyperlink"/>
    <w:rsid w:val="002A2DE1"/>
    <w:rPr>
      <w:color w:val="0000FF"/>
      <w:u w:val="single"/>
    </w:rPr>
  </w:style>
  <w:style w:type="paragraph" w:styleId="Rientrocorpodeltesto">
    <w:name w:val="Body Text Indent"/>
    <w:basedOn w:val="Normale"/>
    <w:link w:val="RientrocorpodeltestoCarattere"/>
    <w:rsid w:val="002A2DE1"/>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2A2DE1"/>
    <w:rPr>
      <w:rFonts w:ascii="New York" w:hAnsi="New York"/>
      <w:sz w:val="24"/>
    </w:rPr>
  </w:style>
  <w:style w:type="paragraph" w:customStyle="1" w:styleId="tx">
    <w:name w:val="tx"/>
    <w:basedOn w:val="Normale"/>
    <w:rsid w:val="002A2DE1"/>
    <w:pPr>
      <w:spacing w:before="20" w:after="20"/>
    </w:pPr>
  </w:style>
  <w:style w:type="character" w:customStyle="1" w:styleId="risultato">
    <w:name w:val="risultato"/>
    <w:basedOn w:val="Carpredefinitoparagrafo"/>
    <w:rsid w:val="002A2DE1"/>
  </w:style>
  <w:style w:type="character" w:customStyle="1" w:styleId="IntestazioneCarattere">
    <w:name w:val="Intestazione Carattere"/>
    <w:link w:val="Intestazione"/>
    <w:rsid w:val="00B4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F6612-14F3-4148-B508-42EAE5D8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241</Words>
  <Characters>1375</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75</cp:revision>
  <cp:lastPrinted>2016-03-16T07:30:00Z</cp:lastPrinted>
  <dcterms:created xsi:type="dcterms:W3CDTF">2015-08-27T07:47:00Z</dcterms:created>
  <dcterms:modified xsi:type="dcterms:W3CDTF">2016-06-01T09:42:00Z</dcterms:modified>
</cp:coreProperties>
</file>