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18</w:t>
            </w:r>
            <w:r w:rsidR="009D35F5" w:rsidRPr="00C74E24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t xml:space="preserve">Avviso al </w:t>
            </w:r>
            <w:r w:rsidR="00301313" w:rsidRPr="00C74E24">
              <w:t>pubblico ministero</w:t>
            </w:r>
            <w:r w:rsidRPr="00C74E24">
              <w:t xml:space="preserve"> del compimento di accertamenti tecnici non ripetibili</w:t>
            </w:r>
          </w:p>
        </w:tc>
      </w:tr>
    </w:tbl>
    <w:p w:rsidR="00AC398C" w:rsidRPr="00C74E24" w:rsidRDefault="00AC398C" w:rsidP="00AC398C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</w:pPr>
      <w:r w:rsidRPr="00C74E24">
        <w:t xml:space="preserve">Procura della Repubblica presso il </w:t>
      </w:r>
      <w:r w:rsidR="004D278E" w:rsidRPr="00C74E24">
        <w:t>T</w:t>
      </w:r>
      <w:r w:rsidR="00301313" w:rsidRPr="00C74E24">
        <w:t>ribunale</w:t>
      </w:r>
      <w:r w:rsidRPr="00C74E24">
        <w:t xml:space="preserve"> di … … …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AC398C" w:rsidRPr="00C74E24" w:rsidRDefault="00AC398C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sottoscritto Avv. … … … (nome e cognome), difensore di … … … (nome e cognome)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avvisa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– che in data …/…/… alle ore … … ... presso ...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t xml:space="preserve"> verrà effettuato il seguente accertamento non ripetibile ...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>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0A2D9A">
      <w:pPr>
        <w:pStyle w:val="CapoversoAtti"/>
        <w:jc w:val="right"/>
      </w:pPr>
      <w:r w:rsidRPr="00C74E24">
        <w:t>Sottoscrizione del difensore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In questo caso, opportunamente, non vi è correlazione necessaria tra accesso ai luoghi e compimento dell’atto.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88.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A2D9A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9F1B-BB69-4ED6-9D20-DCB0E2E2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2016-06-01T09:53:00Z</dcterms:modified>
</cp:coreProperties>
</file>