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E8" w:rsidRPr="00F255F3" w:rsidRDefault="00DF2AE8" w:rsidP="00DF2AE8">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2AE8" w:rsidRPr="00F255F3" w:rsidTr="00136F0C">
        <w:tc>
          <w:tcPr>
            <w:tcW w:w="439" w:type="dxa"/>
            <w:tcBorders>
              <w:bottom w:val="single" w:sz="4" w:space="0" w:color="5F5F5F"/>
              <w:right w:val="single" w:sz="4" w:space="0" w:color="5F5F5F"/>
            </w:tcBorders>
            <w:shd w:val="clear" w:color="auto" w:fill="auto"/>
            <w:vAlign w:val="center"/>
          </w:tcPr>
          <w:p w:rsidR="00DF2AE8" w:rsidRPr="00F255F3" w:rsidRDefault="00DF2AE8" w:rsidP="00D520DB">
            <w:pPr>
              <w:pStyle w:val="DicituraAtto"/>
            </w:pPr>
            <w:r w:rsidRPr="00F255F3">
              <w:t>23</w:t>
            </w:r>
            <w:r w:rsidR="00D520DB" w:rsidRPr="00F255F3">
              <w:t>2</w:t>
            </w:r>
          </w:p>
        </w:tc>
        <w:tc>
          <w:tcPr>
            <w:tcW w:w="6082" w:type="dxa"/>
            <w:tcBorders>
              <w:left w:val="single" w:sz="4" w:space="0" w:color="5F5F5F"/>
              <w:bottom w:val="single" w:sz="4" w:space="0" w:color="5F5F5F"/>
            </w:tcBorders>
          </w:tcPr>
          <w:p w:rsidR="00DF2AE8" w:rsidRPr="00F255F3" w:rsidRDefault="00DF2AE8" w:rsidP="00136F0C">
            <w:pPr>
              <w:widowControl w:val="0"/>
              <w:tabs>
                <w:tab w:val="left" w:pos="3420"/>
              </w:tabs>
              <w:jc w:val="center"/>
              <w:rPr>
                <w:rFonts w:ascii="Arial" w:hAnsi="Arial" w:cs="Arial"/>
                <w:b/>
                <w:i/>
                <w:sz w:val="22"/>
                <w:szCs w:val="22"/>
              </w:rPr>
            </w:pPr>
          </w:p>
        </w:tc>
      </w:tr>
      <w:tr w:rsidR="00DF2AE8" w:rsidRPr="00F255F3" w:rsidTr="00136F0C">
        <w:trPr>
          <w:trHeight w:val="352"/>
        </w:trPr>
        <w:tc>
          <w:tcPr>
            <w:tcW w:w="439" w:type="dxa"/>
            <w:tcBorders>
              <w:top w:val="single" w:sz="4" w:space="0" w:color="5F5F5F"/>
              <w:right w:val="single" w:sz="4" w:space="0" w:color="5F5F5F"/>
            </w:tcBorders>
            <w:vAlign w:val="center"/>
          </w:tcPr>
          <w:p w:rsidR="00DF2AE8" w:rsidRPr="00F255F3" w:rsidRDefault="00DF2AE8" w:rsidP="00136F0C">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DF2AE8" w:rsidRPr="00F255F3" w:rsidRDefault="00DF2AE8" w:rsidP="00136F0C">
            <w:pPr>
              <w:pStyle w:val="TitoloAtto"/>
              <w:suppressAutoHyphens/>
            </w:pPr>
            <w:r w:rsidRPr="00F255F3">
              <w:t>Richiesta di giudizio abbreviato in conversione del giu</w:t>
            </w:r>
            <w:r w:rsidRPr="00F255F3">
              <w:softHyphen/>
              <w:t>dizio immediato</w:t>
            </w:r>
          </w:p>
        </w:tc>
      </w:tr>
    </w:tbl>
    <w:p w:rsidR="00DF2AE8" w:rsidRPr="00F255F3" w:rsidRDefault="00DF2AE8" w:rsidP="00E314B1">
      <w:pPr>
        <w:pStyle w:val="CapoversoAtti"/>
      </w:pPr>
    </w:p>
    <w:p w:rsidR="00DF2AE8" w:rsidRPr="00F255F3" w:rsidRDefault="00DF2AE8" w:rsidP="00E314B1">
      <w:pPr>
        <w:pStyle w:val="CapoversoAtti"/>
      </w:pPr>
    </w:p>
    <w:p w:rsidR="000F3CE2" w:rsidRPr="00F255F3" w:rsidRDefault="000F3CE2" w:rsidP="00E314B1">
      <w:pPr>
        <w:pStyle w:val="CapoversoAtti"/>
        <w:jc w:val="center"/>
      </w:pPr>
      <w:r w:rsidRPr="00F255F3">
        <w:t xml:space="preserve">Ufficio del Giudice per le indagini preliminari presso il </w:t>
      </w:r>
      <w:r w:rsidR="0088251B" w:rsidRPr="00F255F3">
        <w:t>Tribunale</w:t>
      </w:r>
      <w:r w:rsidRPr="00F255F3">
        <w:t xml:space="preserve"> di … … …</w:t>
      </w:r>
    </w:p>
    <w:p w:rsidR="000F3CE2" w:rsidRPr="00F255F3" w:rsidRDefault="000F3CE2" w:rsidP="00E314B1">
      <w:pPr>
        <w:pStyle w:val="CapoversoAtti"/>
      </w:pPr>
    </w:p>
    <w:p w:rsidR="00A33C69" w:rsidRPr="00F255F3" w:rsidRDefault="000F3CE2" w:rsidP="00E314B1">
      <w:pPr>
        <w:pStyle w:val="CapoversoAtti"/>
      </w:pPr>
      <w:r w:rsidRPr="00F255F3">
        <w:t>Il sottoscritto … … ... (nome e cognome</w:t>
      </w:r>
      <w:proofErr w:type="gramStart"/>
      <w:r w:rsidRPr="00F255F3">
        <w:t>)</w:t>
      </w:r>
      <w:r w:rsidRPr="00F255F3">
        <w:rPr>
          <w:snapToGrid w:val="0"/>
          <w:u w:color="000000"/>
        </w:rPr>
        <w:t> </w:t>
      </w:r>
      <w:r w:rsidRPr="00F255F3">
        <w:rPr>
          <w:rStyle w:val="Rimandonotaapidipagina"/>
          <w:snapToGrid w:val="0"/>
          <w:u w:color="000000"/>
        </w:rPr>
        <w:footnoteReference w:id="1"/>
      </w:r>
      <w:r w:rsidRPr="00F255F3">
        <w:t>,</w:t>
      </w:r>
      <w:proofErr w:type="gramEnd"/>
      <w:r w:rsidRPr="00F255F3">
        <w:t xml:space="preserve"> nato a ... … … in data …/…/… e residente in ... … … alla via ... … … domiciliato in/presso ... … …, imputato nel procedimento penale n. ... … …, in relazione al quale è </w:t>
      </w:r>
      <w:r w:rsidR="0088251B" w:rsidRPr="00F255F3">
        <w:t>stato</w:t>
      </w:r>
      <w:r w:rsidRPr="00F255F3">
        <w:t xml:space="preserve"> emesso in data …/…/… decreto di giudizio immediato, notificato in data …/…/…, per l</w:t>
      </w:r>
      <w:r w:rsidR="00A33C69" w:rsidRPr="00F255F3">
        <w:t>’</w:t>
      </w:r>
      <w:r w:rsidRPr="00F255F3">
        <w:t>udienza del …/…/…,</w:t>
      </w:r>
    </w:p>
    <w:p w:rsidR="000F3CE2" w:rsidRPr="00F255F3" w:rsidRDefault="000F3CE2" w:rsidP="00DF2AE8">
      <w:pPr>
        <w:pStyle w:val="CapoversoAtti"/>
        <w:spacing w:before="120" w:after="120"/>
        <w:jc w:val="center"/>
        <w:rPr>
          <w:i/>
        </w:rPr>
      </w:pPr>
      <w:proofErr w:type="gramStart"/>
      <w:r w:rsidRPr="00F255F3">
        <w:rPr>
          <w:i/>
        </w:rPr>
        <w:t>chiede</w:t>
      </w:r>
      <w:proofErr w:type="gramEnd"/>
    </w:p>
    <w:p w:rsidR="000F3CE2" w:rsidRPr="00F255F3" w:rsidRDefault="000F3CE2" w:rsidP="00E314B1">
      <w:pPr>
        <w:pStyle w:val="CapoversoAtti"/>
      </w:pPr>
      <w:proofErr w:type="gramStart"/>
      <w:r w:rsidRPr="00F255F3">
        <w:t>la</w:t>
      </w:r>
      <w:proofErr w:type="gramEnd"/>
      <w:r w:rsidRPr="00F255F3">
        <w:t xml:space="preserve"> definizione del procedimento nelle forme del rito abbreviato</w:t>
      </w:r>
      <w:r w:rsidRPr="00F255F3">
        <w:rPr>
          <w:snapToGrid w:val="0"/>
          <w:u w:color="000000"/>
        </w:rPr>
        <w:t> </w:t>
      </w:r>
      <w:r w:rsidRPr="00F255F3">
        <w:rPr>
          <w:rStyle w:val="Rimandonotaapidipagina"/>
          <w:snapToGrid w:val="0"/>
          <w:u w:color="000000"/>
        </w:rPr>
        <w:footnoteReference w:id="2"/>
      </w:r>
      <w:r w:rsidRPr="00F255F3">
        <w:t>.</w:t>
      </w:r>
    </w:p>
    <w:p w:rsidR="000F3CE2" w:rsidRPr="00F255F3" w:rsidRDefault="000F3CE2" w:rsidP="00DF2AE8">
      <w:pPr>
        <w:pStyle w:val="CapoversoAtti"/>
        <w:spacing w:before="120"/>
      </w:pPr>
      <w:r w:rsidRPr="00F255F3">
        <w:t>Allega prova dell</w:t>
      </w:r>
      <w:r w:rsidR="00A33C69" w:rsidRPr="00F255F3">
        <w:t>’</w:t>
      </w:r>
      <w:r w:rsidRPr="00F255F3">
        <w:t xml:space="preserve">avvenuta notifica della presente istanza al </w:t>
      </w:r>
      <w:r w:rsidR="0088251B" w:rsidRPr="00F255F3">
        <w:t xml:space="preserve">pubblico </w:t>
      </w:r>
      <w:proofErr w:type="gramStart"/>
      <w:r w:rsidR="0088251B" w:rsidRPr="00F255F3">
        <w:t>ministero</w:t>
      </w:r>
      <w:r w:rsidR="007F0DDB" w:rsidRPr="00F255F3">
        <w:t> </w:t>
      </w:r>
      <w:r w:rsidRPr="00F255F3">
        <w:rPr>
          <w:rStyle w:val="Rimandonotaapidipagina"/>
        </w:rPr>
        <w:footnoteReference w:id="3"/>
      </w:r>
      <w:r w:rsidRPr="00F255F3">
        <w:t>.</w:t>
      </w:r>
      <w:proofErr w:type="gramEnd"/>
    </w:p>
    <w:p w:rsidR="000F3CE2" w:rsidRPr="00F255F3" w:rsidRDefault="000F3CE2" w:rsidP="00DF2AE8">
      <w:pPr>
        <w:pStyle w:val="CapoversoAtti"/>
        <w:spacing w:before="120" w:after="120"/>
      </w:pPr>
      <w:r w:rsidRPr="00F255F3">
        <w:t>Luogo e data</w:t>
      </w:r>
    </w:p>
    <w:p w:rsidR="00182A74" w:rsidRPr="00966FF8" w:rsidRDefault="000F3CE2" w:rsidP="0034212E">
      <w:pPr>
        <w:pStyle w:val="Capoverso"/>
        <w:spacing w:line="240" w:lineRule="auto"/>
        <w:jc w:val="right"/>
        <w:rPr>
          <w:sz w:val="2"/>
          <w:szCs w:val="2"/>
        </w:rPr>
      </w:pPr>
      <w:r w:rsidRPr="00F255F3">
        <w:rPr>
          <w:rFonts w:ascii="Arial" w:hAnsi="Arial" w:cs="Arial"/>
          <w:sz w:val="18"/>
          <w:szCs w:val="18"/>
        </w:rPr>
        <w:t>Sottoscrizione dell</w:t>
      </w:r>
      <w:r w:rsidR="00A33C69" w:rsidRPr="00F255F3">
        <w:rPr>
          <w:rFonts w:ascii="Arial" w:hAnsi="Arial" w:cs="Arial"/>
          <w:sz w:val="18"/>
          <w:szCs w:val="18"/>
        </w:rPr>
        <w:t>’</w:t>
      </w:r>
      <w:r w:rsidRPr="00F255F3">
        <w:rPr>
          <w:rFonts w:ascii="Arial" w:hAnsi="Arial" w:cs="Arial"/>
          <w:sz w:val="18"/>
          <w:szCs w:val="18"/>
        </w:rPr>
        <w:t>imputato (o del suo procuratore speciale)</w:t>
      </w:r>
    </w:p>
    <w:sectPr w:rsidR="00182A74" w:rsidRPr="00966FF8" w:rsidSect="00A33C69">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F5" w:rsidRDefault="00DD5BF5">
      <w:r>
        <w:separator/>
      </w:r>
    </w:p>
    <w:p w:rsidR="00DD5BF5" w:rsidRDefault="00DD5BF5"/>
    <w:p w:rsidR="00DD5BF5" w:rsidRDefault="00DD5BF5"/>
    <w:p w:rsidR="00DD5BF5" w:rsidRDefault="00DD5BF5"/>
  </w:endnote>
  <w:endnote w:type="continuationSeparator" w:id="0">
    <w:p w:rsidR="00DD5BF5" w:rsidRDefault="00DD5BF5">
      <w:r>
        <w:continuationSeparator/>
      </w:r>
    </w:p>
    <w:p w:rsidR="00DD5BF5" w:rsidRDefault="00DD5BF5"/>
    <w:p w:rsidR="00DD5BF5" w:rsidRDefault="00DD5BF5"/>
    <w:p w:rsidR="00DD5BF5" w:rsidRDefault="00DD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2E" w:rsidRDefault="0034212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2E" w:rsidRDefault="0034212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2E" w:rsidRDefault="0034212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D5BF5">
        <w:tc>
          <w:tcPr>
            <w:tcW w:w="1134" w:type="dxa"/>
            <w:tcBorders>
              <w:top w:val="nil"/>
              <w:left w:val="nil"/>
              <w:bottom w:val="single" w:sz="4" w:space="0" w:color="auto"/>
              <w:right w:val="nil"/>
            </w:tcBorders>
            <w:tcMar>
              <w:top w:w="0" w:type="dxa"/>
              <w:left w:w="0" w:type="dxa"/>
              <w:bottom w:w="0" w:type="dxa"/>
              <w:right w:w="0" w:type="dxa"/>
            </w:tcMar>
          </w:tcPr>
          <w:p w:rsidR="00DD5BF5" w:rsidRDefault="00DD5BF5" w:rsidP="00E0277F">
            <w:pPr>
              <w:pStyle w:val="Pidipagina"/>
              <w:spacing w:line="200" w:lineRule="exact"/>
              <w:rPr>
                <w:rFonts w:ascii="Simoncini Garamond" w:hAnsi="Simoncini Garamond" w:cs="Simoncini Garamond"/>
              </w:rPr>
            </w:pPr>
          </w:p>
        </w:tc>
      </w:tr>
    </w:tbl>
    <w:p w:rsidR="00DD5BF5" w:rsidRPr="00BC75D6" w:rsidRDefault="00DD5BF5"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D5BF5">
        <w:tc>
          <w:tcPr>
            <w:tcW w:w="1134" w:type="dxa"/>
            <w:tcBorders>
              <w:top w:val="nil"/>
              <w:left w:val="nil"/>
              <w:bottom w:val="single" w:sz="4" w:space="0" w:color="auto"/>
              <w:right w:val="nil"/>
            </w:tcBorders>
            <w:tcMar>
              <w:top w:w="0" w:type="dxa"/>
              <w:left w:w="0" w:type="dxa"/>
              <w:bottom w:w="0" w:type="dxa"/>
              <w:right w:w="0" w:type="dxa"/>
            </w:tcMar>
          </w:tcPr>
          <w:p w:rsidR="00DD5BF5" w:rsidRDefault="00DD5BF5" w:rsidP="00E0277F">
            <w:pPr>
              <w:pStyle w:val="Pidipagina"/>
              <w:spacing w:line="200" w:lineRule="exact"/>
              <w:rPr>
                <w:rFonts w:ascii="Simoncini Garamond" w:hAnsi="Simoncini Garamond" w:cs="Simoncini Garamond"/>
              </w:rPr>
            </w:pPr>
          </w:p>
        </w:tc>
      </w:tr>
    </w:tbl>
    <w:p w:rsidR="00DD5BF5" w:rsidRPr="00BC75D6" w:rsidRDefault="00DD5BF5" w:rsidP="00BC75D6">
      <w:pPr>
        <w:spacing w:line="100" w:lineRule="exact"/>
        <w:rPr>
          <w:sz w:val="10"/>
          <w:szCs w:val="10"/>
        </w:rPr>
      </w:pPr>
    </w:p>
  </w:footnote>
  <w:footnote w:id="1">
    <w:p w:rsidR="00E314B1" w:rsidRDefault="00E314B1" w:rsidP="00620506">
      <w:pPr>
        <w:pStyle w:val="Notaapipagina"/>
      </w:pPr>
      <w:r w:rsidRPr="00BE37E7">
        <w:rPr>
          <w:rStyle w:val="Rimandonotaapidipagina"/>
          <w:snapToGrid w:val="0"/>
          <w:u w:color="000000"/>
        </w:rPr>
        <w:footnoteRef/>
      </w:r>
      <w:r w:rsidRPr="00BE37E7">
        <w:rPr>
          <w:snapToGrid w:val="0"/>
          <w:u w:color="000000"/>
        </w:rPr>
        <w:t> </w:t>
      </w:r>
      <w:r w:rsidRPr="00BE37E7">
        <w:t xml:space="preserve">La richiesta </w:t>
      </w:r>
      <w:r>
        <w:t>di rito alternativo in conversione del giudizio immediato può essere formulata direttamente dall’imputato oppure da soggetto munito di procura speciale,</w:t>
      </w:r>
      <w:r w:rsidRPr="00BB1106">
        <w:t xml:space="preserve"> </w:t>
      </w:r>
      <w:r>
        <w:t xml:space="preserve">sia esso il difensore o altro individuo. La sottoscrizione dell’imputato </w:t>
      </w:r>
      <w:r w:rsidRPr="00BE37E7">
        <w:t>deve essere autenticata nelle forme di cui all</w:t>
      </w:r>
      <w:r>
        <w:t>’</w:t>
      </w:r>
      <w:r w:rsidRPr="00BE37E7">
        <w:t>art. 583, comma 3, c.p.p. (ovvero da notaio, da altra persona autorizzata o dallo stesso difensore).</w:t>
      </w:r>
      <w:r>
        <w:t xml:space="preserve"> La procura speciale deve fare espresso riferimento al potere di richiedere il procedimento speciale in questione e va rilasciata con atto pubblico o scrittura privata autenticata. La richiesta va formalizzata per iscritto, attesa la necessità del suo deposito in cancelleria, e non può essere inviata a mezzo posta. L’imputato può presentare la richiesta avvalendosi di un incaricato. V. Quadro essenziale § V, 3.</w:t>
      </w:r>
    </w:p>
    <w:p w:rsidR="00E314B1" w:rsidRDefault="00E314B1" w:rsidP="00620506">
      <w:pPr>
        <w:pStyle w:val="Notaapipagina"/>
        <w:spacing w:before="0"/>
      </w:pPr>
      <w:r>
        <w:t>Se l’atto è formulato dal difensore munito di procura speciale: “Il sottoscritto Avv. … … … del Foro di … … …, con studio professionale in … … … alla via … … …, difensore e procuratore speciale di … … … (nome e cognome), in virtù di dichiarazione di nomina e procura speciale in atti/</w:t>
      </w:r>
      <w:r w:rsidRPr="00761AE4">
        <w:rPr>
          <w:i/>
        </w:rPr>
        <w:t>ivi</w:t>
      </w:r>
      <w:r>
        <w:t xml:space="preserve"> allegata”. </w:t>
      </w:r>
      <w:r w:rsidRPr="00BE37E7">
        <w:t xml:space="preserve">Cfr., anche, Quadro essenziale </w:t>
      </w:r>
      <w:r w:rsidRPr="00BE37E7">
        <w:rPr>
          <w:i/>
        </w:rPr>
        <w:t>sub</w:t>
      </w:r>
      <w:r w:rsidRPr="00BE37E7">
        <w:t xml:space="preserve"> artt. 438-443 c.p.p.</w:t>
      </w:r>
    </w:p>
    <w:p w:rsidR="00E314B1" w:rsidRPr="00BE37E7" w:rsidRDefault="00E314B1" w:rsidP="00620506">
      <w:pPr>
        <w:pStyle w:val="Notaapipagina"/>
        <w:spacing w:before="0"/>
      </w:pPr>
      <w:r>
        <w:t>La scelta del procedimento speciale non costringe l’imputato ad un’opzione unitaria tra i riti alternativi nei quali può essere convertito il giudizio immediato, ma lo obbliga soltanto ad individuare un ordine di interesse tra loro, per cui gli è consentito formulare una richiesta in via subordinata, per il caso in cui la domanda avanzata in via principale non sia accolta</w:t>
      </w:r>
      <w:r w:rsidRPr="004C6DFD">
        <w:t xml:space="preserve"> </w:t>
      </w:r>
      <w:r>
        <w:t xml:space="preserve">(Quadro essenziale § V, 4). </w:t>
      </w:r>
    </w:p>
  </w:footnote>
  <w:footnote w:id="2">
    <w:p w:rsidR="00E314B1" w:rsidRPr="00BE37E7" w:rsidRDefault="00E314B1" w:rsidP="00620506">
      <w:pPr>
        <w:pStyle w:val="Notaapipagina"/>
      </w:pPr>
      <w:r w:rsidRPr="00BE37E7">
        <w:rPr>
          <w:rStyle w:val="Rimandonotaapidipagina"/>
          <w:snapToGrid w:val="0"/>
          <w:u w:color="000000"/>
        </w:rPr>
        <w:footnoteRef/>
      </w:r>
      <w:r w:rsidRPr="00BE37E7">
        <w:rPr>
          <w:snapToGrid w:val="0"/>
          <w:u w:color="000000"/>
        </w:rPr>
        <w:t> </w:t>
      </w:r>
      <w:r>
        <w:rPr>
          <w:snapToGrid w:val="0"/>
          <w:u w:color="000000"/>
        </w:rPr>
        <w:t>Il giudizio abbreviato può essere chiesto nella sua forma tipica, quale decisione allo stato degli atti ai sensi dell’art. 438, comma 1, c.p.p., oppure subordinando la richiesta</w:t>
      </w:r>
      <w:r w:rsidRPr="00BE37E7">
        <w:t xml:space="preserve"> ad </w:t>
      </w:r>
      <w:r>
        <w:t xml:space="preserve">una </w:t>
      </w:r>
      <w:r w:rsidRPr="00BE37E7">
        <w:t>integrazione probatoria</w:t>
      </w:r>
      <w:r>
        <w:t xml:space="preserve"> </w:t>
      </w:r>
      <w:r w:rsidRPr="00761AE4">
        <w:rPr>
          <w:i/>
        </w:rPr>
        <w:t>ex</w:t>
      </w:r>
      <w:r>
        <w:t xml:space="preserve"> art. 438, comma 5, c.p.p.; nel secondo caso occorre </w:t>
      </w:r>
      <w:r w:rsidRPr="00BE37E7">
        <w:t>indicare l</w:t>
      </w:r>
      <w:r>
        <w:t>’</w:t>
      </w:r>
      <w:r w:rsidRPr="00BE37E7">
        <w:t>oggetto del supplemento istruttorio</w:t>
      </w:r>
      <w:r>
        <w:t xml:space="preserve"> richiesto</w:t>
      </w:r>
      <w:r w:rsidRPr="00BE37E7">
        <w:t xml:space="preserve">. </w:t>
      </w:r>
      <w:r>
        <w:t>L</w:t>
      </w:r>
      <w:r w:rsidRPr="00BE37E7">
        <w:t>a necessità di integrazione probatoria</w:t>
      </w:r>
      <w:r>
        <w:t xml:space="preserve"> </w:t>
      </w:r>
      <w:r w:rsidRPr="00BE37E7">
        <w:t>presuppone non solo la rilevanza delle ulteriori acquisizioni</w:t>
      </w:r>
      <w:r w:rsidRPr="007B4BBA">
        <w:t xml:space="preserve"> </w:t>
      </w:r>
      <w:r w:rsidRPr="00BE37E7">
        <w:t>a fini decisori, ma anche che</w:t>
      </w:r>
      <w:r>
        <w:t xml:space="preserve"> esse </w:t>
      </w:r>
      <w:r w:rsidRPr="00BE37E7">
        <w:t>non concerna</w:t>
      </w:r>
      <w:r>
        <w:t>no</w:t>
      </w:r>
      <w:r w:rsidRPr="00BE37E7">
        <w:t xml:space="preserve"> fatti o circostanze già risultanti dagli atti ed incontroversi.</w:t>
      </w:r>
    </w:p>
  </w:footnote>
  <w:footnote w:id="3">
    <w:p w:rsidR="00E314B1" w:rsidRPr="007B7388" w:rsidRDefault="00E314B1" w:rsidP="00620506">
      <w:pPr>
        <w:pStyle w:val="Notaapipagina"/>
      </w:pPr>
      <w:r>
        <w:rPr>
          <w:rStyle w:val="Rimandonotaapidipagina"/>
        </w:rPr>
        <w:footnoteRef/>
      </w:r>
      <w:r w:rsidR="006E1B6F">
        <w:t xml:space="preserve"> </w:t>
      </w:r>
      <w:r>
        <w:t>Dopo le modifiche introdotte dalla l. 16 dicembre 1999, n. 479 l’omessa notifica della richiesta di giudizio abbreviato tipico al p.m. integra una mera irregolarità, mentre l’adempimento va espletato in caso di istanza condizionata ad integrazione probatoria.</w:t>
      </w:r>
      <w:r w:rsidRPr="007B738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4212E">
      <w:rPr>
        <w:rStyle w:val="Numeropagina"/>
        <w:noProof/>
      </w:rPr>
      <w:t>2</w:t>
    </w:r>
    <w:r>
      <w:rPr>
        <w:rStyle w:val="Numeropagina"/>
      </w:rPr>
      <w:fldChar w:fldCharType="end"/>
    </w:r>
  </w:p>
  <w:p w:rsidR="00E314B1" w:rsidRDefault="00E314B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2E" w:rsidRDefault="0034212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E33A3"/>
    <w:multiLevelType w:val="hybridMultilevel"/>
    <w:tmpl w:val="2C82C69C"/>
    <w:lvl w:ilvl="0" w:tplc="D424E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F28041E"/>
    <w:multiLevelType w:val="hybridMultilevel"/>
    <w:tmpl w:val="A0C09248"/>
    <w:lvl w:ilvl="0" w:tplc="6BE0CF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2">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3">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6">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8152A39"/>
    <w:multiLevelType w:val="hybridMultilevel"/>
    <w:tmpl w:val="53B6C08C"/>
    <w:lvl w:ilvl="0" w:tplc="D16A4A14">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FB931B6"/>
    <w:multiLevelType w:val="hybridMultilevel"/>
    <w:tmpl w:val="060E905E"/>
    <w:lvl w:ilvl="0" w:tplc="C3A076D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0">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1">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7">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0">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12"/>
  </w:num>
  <w:num w:numId="3">
    <w:abstractNumId w:val="48"/>
  </w:num>
  <w:num w:numId="4">
    <w:abstractNumId w:val="36"/>
  </w:num>
  <w:num w:numId="5">
    <w:abstractNumId w:val="13"/>
  </w:num>
  <w:num w:numId="6">
    <w:abstractNumId w:val="42"/>
  </w:num>
  <w:num w:numId="7">
    <w:abstractNumId w:val="38"/>
  </w:num>
  <w:num w:numId="8">
    <w:abstractNumId w:val="9"/>
  </w:num>
  <w:num w:numId="9">
    <w:abstractNumId w:val="14"/>
  </w:num>
  <w:num w:numId="10">
    <w:abstractNumId w:val="18"/>
  </w:num>
  <w:num w:numId="11">
    <w:abstractNumId w:val="3"/>
  </w:num>
  <w:num w:numId="12">
    <w:abstractNumId w:val="20"/>
  </w:num>
  <w:num w:numId="13">
    <w:abstractNumId w:val="22"/>
  </w:num>
  <w:num w:numId="14">
    <w:abstractNumId w:val="2"/>
  </w:num>
  <w:num w:numId="15">
    <w:abstractNumId w:val="45"/>
  </w:num>
  <w:num w:numId="16">
    <w:abstractNumId w:val="21"/>
  </w:num>
  <w:num w:numId="17">
    <w:abstractNumId w:val="28"/>
  </w:num>
  <w:num w:numId="18">
    <w:abstractNumId w:val="27"/>
  </w:num>
  <w:num w:numId="19">
    <w:abstractNumId w:val="0"/>
  </w:num>
  <w:num w:numId="20">
    <w:abstractNumId w:val="23"/>
  </w:num>
  <w:num w:numId="21">
    <w:abstractNumId w:val="16"/>
  </w:num>
  <w:num w:numId="22">
    <w:abstractNumId w:val="41"/>
  </w:num>
  <w:num w:numId="23">
    <w:abstractNumId w:val="15"/>
  </w:num>
  <w:num w:numId="24">
    <w:abstractNumId w:val="31"/>
  </w:num>
  <w:num w:numId="25">
    <w:abstractNumId w:val="32"/>
  </w:num>
  <w:num w:numId="26">
    <w:abstractNumId w:val="6"/>
  </w:num>
  <w:num w:numId="27">
    <w:abstractNumId w:val="37"/>
  </w:num>
  <w:num w:numId="28">
    <w:abstractNumId w:val="25"/>
  </w:num>
  <w:num w:numId="29">
    <w:abstractNumId w:val="43"/>
  </w:num>
  <w:num w:numId="30">
    <w:abstractNumId w:val="33"/>
  </w:num>
  <w:num w:numId="31">
    <w:abstractNumId w:val="44"/>
  </w:num>
  <w:num w:numId="32">
    <w:abstractNumId w:val="40"/>
  </w:num>
  <w:num w:numId="33">
    <w:abstractNumId w:val="11"/>
  </w:num>
  <w:num w:numId="34">
    <w:abstractNumId w:val="39"/>
  </w:num>
  <w:num w:numId="35">
    <w:abstractNumId w:val="30"/>
  </w:num>
  <w:num w:numId="36">
    <w:abstractNumId w:val="29"/>
  </w:num>
  <w:num w:numId="37">
    <w:abstractNumId w:val="34"/>
  </w:num>
  <w:num w:numId="38">
    <w:abstractNumId w:val="47"/>
  </w:num>
  <w:num w:numId="39">
    <w:abstractNumId w:val="10"/>
  </w:num>
  <w:num w:numId="40">
    <w:abstractNumId w:val="8"/>
  </w:num>
  <w:num w:numId="41">
    <w:abstractNumId w:val="26"/>
  </w:num>
  <w:num w:numId="42">
    <w:abstractNumId w:val="19"/>
  </w:num>
  <w:num w:numId="43">
    <w:abstractNumId w:val="46"/>
  </w:num>
  <w:num w:numId="44">
    <w:abstractNumId w:val="5"/>
  </w:num>
  <w:num w:numId="45">
    <w:abstractNumId w:val="35"/>
  </w:num>
  <w:num w:numId="46">
    <w:abstractNumId w:val="24"/>
  </w:num>
  <w:num w:numId="47">
    <w:abstractNumId w:val="4"/>
  </w:num>
  <w:num w:numId="48">
    <w:abstractNumId w:val="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35"/>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4D71"/>
    <w:rsid w:val="0004427C"/>
    <w:rsid w:val="00052F04"/>
    <w:rsid w:val="000625B7"/>
    <w:rsid w:val="000B3932"/>
    <w:rsid w:val="000C33AA"/>
    <w:rsid w:val="000C394F"/>
    <w:rsid w:val="000C4EAF"/>
    <w:rsid w:val="000E375D"/>
    <w:rsid w:val="000F327A"/>
    <w:rsid w:val="000F3CE2"/>
    <w:rsid w:val="00103859"/>
    <w:rsid w:val="001148B4"/>
    <w:rsid w:val="00115BF0"/>
    <w:rsid w:val="00116557"/>
    <w:rsid w:val="00136BD5"/>
    <w:rsid w:val="001571E4"/>
    <w:rsid w:val="0016033C"/>
    <w:rsid w:val="00160F26"/>
    <w:rsid w:val="00171DE3"/>
    <w:rsid w:val="00172F0B"/>
    <w:rsid w:val="00182A74"/>
    <w:rsid w:val="00185D1E"/>
    <w:rsid w:val="0018745C"/>
    <w:rsid w:val="001A00F1"/>
    <w:rsid w:val="001B1D80"/>
    <w:rsid w:val="001B5EAC"/>
    <w:rsid w:val="001B7DB2"/>
    <w:rsid w:val="001E71F0"/>
    <w:rsid w:val="001F5F4C"/>
    <w:rsid w:val="001F7563"/>
    <w:rsid w:val="002012CC"/>
    <w:rsid w:val="00205985"/>
    <w:rsid w:val="0021303E"/>
    <w:rsid w:val="0023575D"/>
    <w:rsid w:val="00246703"/>
    <w:rsid w:val="00266FAE"/>
    <w:rsid w:val="00270B64"/>
    <w:rsid w:val="00272F0D"/>
    <w:rsid w:val="002738C9"/>
    <w:rsid w:val="00277093"/>
    <w:rsid w:val="0029322A"/>
    <w:rsid w:val="002A43B7"/>
    <w:rsid w:val="002A5046"/>
    <w:rsid w:val="002A5519"/>
    <w:rsid w:val="002D7F74"/>
    <w:rsid w:val="002E7219"/>
    <w:rsid w:val="002F08F1"/>
    <w:rsid w:val="002F2CB9"/>
    <w:rsid w:val="002F46F9"/>
    <w:rsid w:val="00302D8E"/>
    <w:rsid w:val="003040CC"/>
    <w:rsid w:val="003178E8"/>
    <w:rsid w:val="003212AC"/>
    <w:rsid w:val="00327CC9"/>
    <w:rsid w:val="0034212E"/>
    <w:rsid w:val="00342404"/>
    <w:rsid w:val="00355020"/>
    <w:rsid w:val="00356667"/>
    <w:rsid w:val="0037282E"/>
    <w:rsid w:val="00390B4B"/>
    <w:rsid w:val="00390D22"/>
    <w:rsid w:val="003B69D6"/>
    <w:rsid w:val="003B6C64"/>
    <w:rsid w:val="003C70F2"/>
    <w:rsid w:val="003D3F3F"/>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7DC4"/>
    <w:rsid w:val="004F5617"/>
    <w:rsid w:val="005224AF"/>
    <w:rsid w:val="00532064"/>
    <w:rsid w:val="00534902"/>
    <w:rsid w:val="00541E69"/>
    <w:rsid w:val="00552742"/>
    <w:rsid w:val="00553119"/>
    <w:rsid w:val="0057045E"/>
    <w:rsid w:val="00570BE5"/>
    <w:rsid w:val="00580036"/>
    <w:rsid w:val="00583EA9"/>
    <w:rsid w:val="0058757A"/>
    <w:rsid w:val="00591956"/>
    <w:rsid w:val="00596E9F"/>
    <w:rsid w:val="00597B2C"/>
    <w:rsid w:val="005A03A9"/>
    <w:rsid w:val="005B7EA8"/>
    <w:rsid w:val="005C6DF9"/>
    <w:rsid w:val="005E082B"/>
    <w:rsid w:val="005F0A89"/>
    <w:rsid w:val="005F7F44"/>
    <w:rsid w:val="006007E6"/>
    <w:rsid w:val="0060316E"/>
    <w:rsid w:val="00620506"/>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C22D9"/>
    <w:rsid w:val="006D1867"/>
    <w:rsid w:val="006E0166"/>
    <w:rsid w:val="006E1B6F"/>
    <w:rsid w:val="006F03ED"/>
    <w:rsid w:val="006F2325"/>
    <w:rsid w:val="006F3548"/>
    <w:rsid w:val="00700F9E"/>
    <w:rsid w:val="00701CB7"/>
    <w:rsid w:val="0070298A"/>
    <w:rsid w:val="00730D8D"/>
    <w:rsid w:val="00730EC3"/>
    <w:rsid w:val="007406D8"/>
    <w:rsid w:val="00746538"/>
    <w:rsid w:val="0074785F"/>
    <w:rsid w:val="007663CA"/>
    <w:rsid w:val="007664F6"/>
    <w:rsid w:val="00772792"/>
    <w:rsid w:val="00775613"/>
    <w:rsid w:val="00775C97"/>
    <w:rsid w:val="007812B6"/>
    <w:rsid w:val="007943D2"/>
    <w:rsid w:val="007A01F7"/>
    <w:rsid w:val="007A3C72"/>
    <w:rsid w:val="007A6513"/>
    <w:rsid w:val="007C1D50"/>
    <w:rsid w:val="007C5D21"/>
    <w:rsid w:val="007E2132"/>
    <w:rsid w:val="007E38D9"/>
    <w:rsid w:val="007E79B6"/>
    <w:rsid w:val="007F0DDB"/>
    <w:rsid w:val="008119D5"/>
    <w:rsid w:val="0082617E"/>
    <w:rsid w:val="00833DD3"/>
    <w:rsid w:val="008416A1"/>
    <w:rsid w:val="00842448"/>
    <w:rsid w:val="00860320"/>
    <w:rsid w:val="00862703"/>
    <w:rsid w:val="00862974"/>
    <w:rsid w:val="00881C16"/>
    <w:rsid w:val="0088251B"/>
    <w:rsid w:val="00882AB0"/>
    <w:rsid w:val="008849FF"/>
    <w:rsid w:val="00893CA6"/>
    <w:rsid w:val="00894761"/>
    <w:rsid w:val="00896B0F"/>
    <w:rsid w:val="008B189F"/>
    <w:rsid w:val="008D6DA2"/>
    <w:rsid w:val="008F0D74"/>
    <w:rsid w:val="008F1ACA"/>
    <w:rsid w:val="008F3CC7"/>
    <w:rsid w:val="008F6DF4"/>
    <w:rsid w:val="009107CC"/>
    <w:rsid w:val="0091400B"/>
    <w:rsid w:val="00921774"/>
    <w:rsid w:val="0092665D"/>
    <w:rsid w:val="0093177E"/>
    <w:rsid w:val="00937C18"/>
    <w:rsid w:val="009632C5"/>
    <w:rsid w:val="00966FF8"/>
    <w:rsid w:val="00967B22"/>
    <w:rsid w:val="00972A19"/>
    <w:rsid w:val="00973015"/>
    <w:rsid w:val="00982218"/>
    <w:rsid w:val="009840A3"/>
    <w:rsid w:val="009B598D"/>
    <w:rsid w:val="009C77D1"/>
    <w:rsid w:val="009E1E4A"/>
    <w:rsid w:val="009E33F2"/>
    <w:rsid w:val="009E543D"/>
    <w:rsid w:val="00A07FC2"/>
    <w:rsid w:val="00A2118C"/>
    <w:rsid w:val="00A22655"/>
    <w:rsid w:val="00A33C69"/>
    <w:rsid w:val="00A6074F"/>
    <w:rsid w:val="00A67106"/>
    <w:rsid w:val="00A706EC"/>
    <w:rsid w:val="00A77BA7"/>
    <w:rsid w:val="00A801C5"/>
    <w:rsid w:val="00A84308"/>
    <w:rsid w:val="00A8798B"/>
    <w:rsid w:val="00AB03D6"/>
    <w:rsid w:val="00AB73DB"/>
    <w:rsid w:val="00AC7BCC"/>
    <w:rsid w:val="00AD36E9"/>
    <w:rsid w:val="00AE1D83"/>
    <w:rsid w:val="00AF30EA"/>
    <w:rsid w:val="00B16B93"/>
    <w:rsid w:val="00B179C3"/>
    <w:rsid w:val="00B32178"/>
    <w:rsid w:val="00B3445A"/>
    <w:rsid w:val="00B44764"/>
    <w:rsid w:val="00B45D18"/>
    <w:rsid w:val="00B542A1"/>
    <w:rsid w:val="00B70EC1"/>
    <w:rsid w:val="00B863BB"/>
    <w:rsid w:val="00BC7384"/>
    <w:rsid w:val="00BC75D6"/>
    <w:rsid w:val="00BF4AF7"/>
    <w:rsid w:val="00C03C67"/>
    <w:rsid w:val="00C12C42"/>
    <w:rsid w:val="00C137EB"/>
    <w:rsid w:val="00C161E1"/>
    <w:rsid w:val="00C2203B"/>
    <w:rsid w:val="00C274BF"/>
    <w:rsid w:val="00C3392E"/>
    <w:rsid w:val="00C339DF"/>
    <w:rsid w:val="00C448E8"/>
    <w:rsid w:val="00C51186"/>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520DB"/>
    <w:rsid w:val="00D7166A"/>
    <w:rsid w:val="00D76037"/>
    <w:rsid w:val="00D7682A"/>
    <w:rsid w:val="00D9164F"/>
    <w:rsid w:val="00D9295B"/>
    <w:rsid w:val="00DA69B8"/>
    <w:rsid w:val="00DA713B"/>
    <w:rsid w:val="00DC240B"/>
    <w:rsid w:val="00DC53D8"/>
    <w:rsid w:val="00DD44AA"/>
    <w:rsid w:val="00DD5BF5"/>
    <w:rsid w:val="00DE2519"/>
    <w:rsid w:val="00DF2AE8"/>
    <w:rsid w:val="00E02035"/>
    <w:rsid w:val="00E0277F"/>
    <w:rsid w:val="00E11D61"/>
    <w:rsid w:val="00E14D6A"/>
    <w:rsid w:val="00E22556"/>
    <w:rsid w:val="00E23431"/>
    <w:rsid w:val="00E314B1"/>
    <w:rsid w:val="00E35391"/>
    <w:rsid w:val="00E6162E"/>
    <w:rsid w:val="00E66AEA"/>
    <w:rsid w:val="00E9363C"/>
    <w:rsid w:val="00E96E43"/>
    <w:rsid w:val="00EA3249"/>
    <w:rsid w:val="00EA3B7B"/>
    <w:rsid w:val="00EB3B03"/>
    <w:rsid w:val="00EC175C"/>
    <w:rsid w:val="00EC45CD"/>
    <w:rsid w:val="00EE5575"/>
    <w:rsid w:val="00F00D40"/>
    <w:rsid w:val="00F139CC"/>
    <w:rsid w:val="00F21CE2"/>
    <w:rsid w:val="00F255F3"/>
    <w:rsid w:val="00F34B50"/>
    <w:rsid w:val="00F3742D"/>
    <w:rsid w:val="00F47E4C"/>
    <w:rsid w:val="00F52E18"/>
    <w:rsid w:val="00F55B4C"/>
    <w:rsid w:val="00F57032"/>
    <w:rsid w:val="00F62B18"/>
    <w:rsid w:val="00F649C3"/>
    <w:rsid w:val="00F709F5"/>
    <w:rsid w:val="00F7393E"/>
    <w:rsid w:val="00F73B75"/>
    <w:rsid w:val="00F76A29"/>
    <w:rsid w:val="00F85F38"/>
    <w:rsid w:val="00F866C4"/>
    <w:rsid w:val="00F90EBB"/>
    <w:rsid w:val="00F91228"/>
    <w:rsid w:val="00FA19BF"/>
    <w:rsid w:val="00FA6FB3"/>
    <w:rsid w:val="00FB5388"/>
    <w:rsid w:val="00FB5747"/>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35"/>
    <o:shapelayout v:ext="edit">
      <o:idmap v:ext="edit" data="1"/>
    </o:shapelayout>
  </w:shapeDefaults>
  <w:decimalSymbol w:val=","/>
  <w:listSeparator w:val=";"/>
  <w15:docId w15:val="{D0931C83-3315-4D82-8047-02D26DE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0F3CE2"/>
    <w:pPr>
      <w:keepNext/>
      <w:spacing w:line="360" w:lineRule="atLeast"/>
      <w:jc w:val="both"/>
      <w:outlineLvl w:val="5"/>
    </w:pPr>
    <w:rPr>
      <w:snapToGrid w:val="0"/>
      <w:sz w:val="24"/>
    </w:rPr>
  </w:style>
  <w:style w:type="paragraph" w:styleId="Titolo7">
    <w:name w:val="heading 7"/>
    <w:basedOn w:val="Normale"/>
    <w:next w:val="Normale"/>
    <w:link w:val="Titolo7Carattere"/>
    <w:qFormat/>
    <w:rsid w:val="000F3CE2"/>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0F3CE2"/>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0F3CE2"/>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0F3CE2"/>
    <w:rPr>
      <w:snapToGrid w:val="0"/>
      <w:sz w:val="24"/>
    </w:rPr>
  </w:style>
  <w:style w:type="character" w:customStyle="1" w:styleId="Titolo7Carattere">
    <w:name w:val="Titolo 7 Carattere"/>
    <w:link w:val="Titolo7"/>
    <w:rsid w:val="000F3CE2"/>
    <w:rPr>
      <w:snapToGrid w:val="0"/>
      <w:sz w:val="24"/>
    </w:rPr>
  </w:style>
  <w:style w:type="character" w:customStyle="1" w:styleId="Titolo8Carattere">
    <w:name w:val="Titolo 8 Carattere"/>
    <w:link w:val="Titolo8"/>
    <w:rsid w:val="000F3CE2"/>
    <w:rPr>
      <w:i/>
      <w:iCs/>
      <w:snapToGrid w:val="0"/>
      <w:sz w:val="24"/>
    </w:rPr>
  </w:style>
  <w:style w:type="character" w:customStyle="1" w:styleId="Titolo9Carattere">
    <w:name w:val="Titolo 9 Carattere"/>
    <w:link w:val="Titolo9"/>
    <w:rsid w:val="000F3CE2"/>
    <w:rPr>
      <w:i/>
      <w:iCs/>
      <w:snapToGrid w:val="0"/>
      <w:sz w:val="24"/>
    </w:rPr>
  </w:style>
  <w:style w:type="character" w:customStyle="1" w:styleId="CarattereCarattere0">
    <w:name w:val="Carattere Carattere"/>
    <w:semiHidden/>
    <w:rsid w:val="000F3CE2"/>
    <w:rPr>
      <w:rFonts w:ascii="Calibri" w:eastAsia="Calibri" w:hAnsi="Calibri"/>
      <w:lang w:val="it-IT" w:eastAsia="en-US" w:bidi="ar-SA"/>
    </w:rPr>
  </w:style>
  <w:style w:type="paragraph" w:customStyle="1" w:styleId="Nessunaspaziatura2">
    <w:name w:val="Nessuna spaziatura2"/>
    <w:basedOn w:val="Normale"/>
    <w:rsid w:val="000F3CE2"/>
    <w:rPr>
      <w:sz w:val="24"/>
      <w:szCs w:val="24"/>
    </w:rPr>
  </w:style>
  <w:style w:type="paragraph" w:styleId="Titolo">
    <w:name w:val="Title"/>
    <w:basedOn w:val="Normale"/>
    <w:link w:val="TitoloCarattere"/>
    <w:qFormat/>
    <w:rsid w:val="000F3CE2"/>
    <w:pPr>
      <w:jc w:val="center"/>
    </w:pPr>
    <w:rPr>
      <w:b/>
      <w:bCs/>
      <w:sz w:val="24"/>
      <w:szCs w:val="24"/>
    </w:rPr>
  </w:style>
  <w:style w:type="character" w:customStyle="1" w:styleId="TitoloCarattere">
    <w:name w:val="Titolo Carattere"/>
    <w:link w:val="Titolo"/>
    <w:rsid w:val="000F3CE2"/>
    <w:rPr>
      <w:b/>
      <w:bCs/>
      <w:sz w:val="24"/>
      <w:szCs w:val="24"/>
    </w:rPr>
  </w:style>
  <w:style w:type="character" w:customStyle="1" w:styleId="highlight">
    <w:name w:val="highlight"/>
    <w:basedOn w:val="Carpredefinitoparagrafo"/>
    <w:rsid w:val="000F3CE2"/>
  </w:style>
  <w:style w:type="paragraph" w:customStyle="1" w:styleId="sentnormal">
    <w:name w:val="sent_normal"/>
    <w:basedOn w:val="Normale"/>
    <w:rsid w:val="000F3CE2"/>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390D22"/>
    <w:rPr>
      <w:rFonts w:ascii="Courier New" w:hAnsi="Courier New" w:cs="Courier New"/>
    </w:rPr>
  </w:style>
  <w:style w:type="character" w:customStyle="1" w:styleId="PreformattatoHTMLCarattere">
    <w:name w:val="Preformattato HTML Carattere"/>
    <w:link w:val="PreformattatoHTML"/>
    <w:uiPriority w:val="99"/>
    <w:semiHidden/>
    <w:rsid w:val="00390D22"/>
    <w:rPr>
      <w:rFonts w:ascii="Courier New" w:hAnsi="Courier New" w:cs="Courier New"/>
    </w:rPr>
  </w:style>
  <w:style w:type="character" w:customStyle="1" w:styleId="IntestazioneCarattere">
    <w:name w:val="Intestazione Carattere"/>
    <w:link w:val="Intestazione"/>
    <w:uiPriority w:val="99"/>
    <w:rsid w:val="00A3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751559">
      <w:bodyDiv w:val="1"/>
      <w:marLeft w:val="0"/>
      <w:marRight w:val="0"/>
      <w:marTop w:val="780"/>
      <w:marBottom w:val="0"/>
      <w:divBdr>
        <w:top w:val="none" w:sz="0" w:space="0" w:color="auto"/>
        <w:left w:val="none" w:sz="0" w:space="0" w:color="auto"/>
        <w:bottom w:val="none" w:sz="0" w:space="0" w:color="auto"/>
        <w:right w:val="none" w:sz="0" w:space="0" w:color="auto"/>
      </w:divBdr>
      <w:divsChild>
        <w:div w:id="978802033">
          <w:marLeft w:val="0"/>
          <w:marRight w:val="0"/>
          <w:marTop w:val="0"/>
          <w:marBottom w:val="0"/>
          <w:divBdr>
            <w:top w:val="none" w:sz="0" w:space="0" w:color="auto"/>
            <w:left w:val="none" w:sz="0" w:space="0" w:color="auto"/>
            <w:bottom w:val="none" w:sz="0" w:space="0" w:color="auto"/>
            <w:right w:val="none" w:sz="0" w:space="0" w:color="auto"/>
          </w:divBdr>
          <w:divsChild>
            <w:div w:id="343015912">
              <w:marLeft w:val="0"/>
              <w:marRight w:val="0"/>
              <w:marTop w:val="0"/>
              <w:marBottom w:val="0"/>
              <w:divBdr>
                <w:top w:val="none" w:sz="0" w:space="0" w:color="auto"/>
                <w:left w:val="none" w:sz="0" w:space="0" w:color="auto"/>
                <w:bottom w:val="none" w:sz="0" w:space="0" w:color="auto"/>
                <w:right w:val="none" w:sz="0" w:space="0" w:color="auto"/>
              </w:divBdr>
              <w:divsChild>
                <w:div w:id="1770929060">
                  <w:marLeft w:val="0"/>
                  <w:marRight w:val="0"/>
                  <w:marTop w:val="0"/>
                  <w:marBottom w:val="0"/>
                  <w:divBdr>
                    <w:top w:val="none" w:sz="0" w:space="0" w:color="auto"/>
                    <w:left w:val="none" w:sz="0" w:space="0" w:color="auto"/>
                    <w:bottom w:val="none" w:sz="0" w:space="0" w:color="auto"/>
                    <w:right w:val="none" w:sz="0" w:space="0" w:color="auto"/>
                  </w:divBdr>
                  <w:divsChild>
                    <w:div w:id="665978296">
                      <w:marLeft w:val="0"/>
                      <w:marRight w:val="0"/>
                      <w:marTop w:val="0"/>
                      <w:marBottom w:val="0"/>
                      <w:divBdr>
                        <w:top w:val="none" w:sz="0" w:space="0" w:color="auto"/>
                        <w:left w:val="none" w:sz="0" w:space="0" w:color="auto"/>
                        <w:bottom w:val="none" w:sz="0" w:space="0" w:color="auto"/>
                        <w:right w:val="none" w:sz="0" w:space="0" w:color="auto"/>
                      </w:divBdr>
                      <w:divsChild>
                        <w:div w:id="297221729">
                          <w:marLeft w:val="0"/>
                          <w:marRight w:val="0"/>
                          <w:marTop w:val="0"/>
                          <w:marBottom w:val="0"/>
                          <w:divBdr>
                            <w:top w:val="none" w:sz="0" w:space="0" w:color="auto"/>
                            <w:left w:val="none" w:sz="0" w:space="0" w:color="auto"/>
                            <w:bottom w:val="none" w:sz="0" w:space="0" w:color="auto"/>
                            <w:right w:val="none" w:sz="0" w:space="0" w:color="auto"/>
                          </w:divBdr>
                          <w:divsChild>
                            <w:div w:id="186020452">
                              <w:marLeft w:val="0"/>
                              <w:marRight w:val="0"/>
                              <w:marTop w:val="0"/>
                              <w:marBottom w:val="0"/>
                              <w:divBdr>
                                <w:top w:val="none" w:sz="0" w:space="0" w:color="auto"/>
                                <w:left w:val="none" w:sz="0" w:space="0" w:color="auto"/>
                                <w:bottom w:val="none" w:sz="0" w:space="0" w:color="auto"/>
                                <w:right w:val="none" w:sz="0" w:space="0" w:color="auto"/>
                              </w:divBdr>
                              <w:divsChild>
                                <w:div w:id="889918422">
                                  <w:marLeft w:val="0"/>
                                  <w:marRight w:val="0"/>
                                  <w:marTop w:val="0"/>
                                  <w:marBottom w:val="0"/>
                                  <w:divBdr>
                                    <w:top w:val="none" w:sz="0" w:space="0" w:color="auto"/>
                                    <w:left w:val="none" w:sz="0" w:space="0" w:color="auto"/>
                                    <w:bottom w:val="none" w:sz="0" w:space="0" w:color="auto"/>
                                    <w:right w:val="none" w:sz="0" w:space="0" w:color="auto"/>
                                  </w:divBdr>
                                  <w:divsChild>
                                    <w:div w:id="39552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9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2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4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106</Words>
  <Characters>610</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37</cp:revision>
  <cp:lastPrinted>2016-03-15T13:49:00Z</cp:lastPrinted>
  <dcterms:created xsi:type="dcterms:W3CDTF">2015-09-15T14:40:00Z</dcterms:created>
  <dcterms:modified xsi:type="dcterms:W3CDTF">2016-06-01T12:38:00Z</dcterms:modified>
</cp:coreProperties>
</file>