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65" w:rsidRPr="0010651F" w:rsidRDefault="00891265" w:rsidP="00891265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851"/>
        <w:gridCol w:w="5670"/>
      </w:tblGrid>
      <w:tr w:rsidR="00891265" w:rsidRPr="0010651F" w:rsidTr="00F805A4">
        <w:tc>
          <w:tcPr>
            <w:tcW w:w="851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91265" w:rsidRPr="0010651F" w:rsidRDefault="00891265" w:rsidP="00937F25">
            <w:pPr>
              <w:pStyle w:val="DicituraAtto"/>
            </w:pPr>
            <w:r w:rsidRPr="0010651F">
              <w:t>263-</w:t>
            </w:r>
            <w:r w:rsidRPr="0010651F">
              <w:rPr>
                <w:i/>
              </w:rPr>
              <w:t>bis</w:t>
            </w:r>
          </w:p>
        </w:tc>
        <w:tc>
          <w:tcPr>
            <w:tcW w:w="5670" w:type="dxa"/>
            <w:tcBorders>
              <w:left w:val="single" w:sz="4" w:space="0" w:color="5F5F5F"/>
              <w:bottom w:val="single" w:sz="4" w:space="0" w:color="5F5F5F"/>
            </w:tcBorders>
          </w:tcPr>
          <w:p w:rsidR="00891265" w:rsidRPr="0010651F" w:rsidRDefault="00891265" w:rsidP="00937F2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91265" w:rsidRPr="0010651F" w:rsidTr="00F805A4">
        <w:trPr>
          <w:trHeight w:val="352"/>
        </w:trPr>
        <w:tc>
          <w:tcPr>
            <w:tcW w:w="851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91265" w:rsidRPr="0010651F" w:rsidRDefault="00891265" w:rsidP="00937F2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91265" w:rsidRPr="0010651F" w:rsidRDefault="00891265" w:rsidP="00891265">
            <w:pPr>
              <w:pStyle w:val="TitoloAtto"/>
              <w:widowControl w:val="0"/>
              <w:spacing w:after="0"/>
            </w:pPr>
            <w:r w:rsidRPr="0010651F">
              <w:t>Richiesta di esame “protetto” per la persona offesa dal reato particolarmente vulnerabile</w:t>
            </w:r>
          </w:p>
        </w:tc>
      </w:tr>
    </w:tbl>
    <w:p w:rsidR="00891265" w:rsidRPr="0010651F" w:rsidRDefault="00891265" w:rsidP="00891265">
      <w:pPr>
        <w:pStyle w:val="CapoversoAtti"/>
        <w:rPr>
          <w:b/>
          <w:bCs/>
          <w:lang w:eastAsia="ar-SA"/>
        </w:rPr>
      </w:pPr>
    </w:p>
    <w:p w:rsidR="00891265" w:rsidRPr="0010651F" w:rsidRDefault="00891265" w:rsidP="00891265">
      <w:pPr>
        <w:pStyle w:val="CapoversoAtti"/>
        <w:rPr>
          <w:lang w:eastAsia="ar-SA"/>
        </w:rPr>
      </w:pPr>
    </w:p>
    <w:p w:rsidR="00891265" w:rsidRPr="0010651F" w:rsidRDefault="00891265" w:rsidP="00891265">
      <w:pPr>
        <w:pStyle w:val="CapoversoAtti"/>
        <w:jc w:val="center"/>
      </w:pPr>
      <w:r w:rsidRPr="0010651F">
        <w:t>Al Presidente del Tribunale di … … 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891265" w:rsidRPr="0010651F" w:rsidRDefault="00891265" w:rsidP="00891265">
      <w:pPr>
        <w:pStyle w:val="CapoversoAtti"/>
        <w:rPr>
          <w:iCs/>
        </w:rPr>
      </w:pPr>
    </w:p>
    <w:p w:rsidR="00891265" w:rsidRPr="0010651F" w:rsidRDefault="00891265" w:rsidP="00891265">
      <w:pPr>
        <w:pStyle w:val="CapoversoAtti"/>
        <w:rPr>
          <w:iCs/>
        </w:rPr>
      </w:pPr>
    </w:p>
    <w:p w:rsidR="00891265" w:rsidRPr="0010651F" w:rsidRDefault="00891265" w:rsidP="00891265">
      <w:pPr>
        <w:pStyle w:val="CapoversoAtti"/>
        <w:rPr>
          <w:iCs/>
        </w:rPr>
      </w:pPr>
    </w:p>
    <w:p w:rsidR="00891265" w:rsidRPr="0010651F" w:rsidRDefault="00891265" w:rsidP="00891265">
      <w:pPr>
        <w:pStyle w:val="CapoversoAtti"/>
      </w:pPr>
      <w:r w:rsidRPr="0010651F">
        <w:t>Il sottoscritto Avv. … … … (nome e cognome), difensore della persona offesa dal reato ... ... ... (nome e cognome</w:t>
      </w:r>
      <w:proofErr w:type="gramStart"/>
      <w:r w:rsidRPr="0010651F">
        <w:t>)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2"/>
      </w:r>
      <w:r w:rsidRPr="0010651F">
        <w:t>,</w:t>
      </w:r>
      <w:proofErr w:type="gramEnd"/>
      <w:r w:rsidRPr="0010651F">
        <w:t xml:space="preserve"> nel procedimento penale n. ... ... ... a carico dell’imputato ... ... ... (nome e cognome), considerando che detta persona offesa risulta regolarmente indicata nella lista testi depositata </w:t>
      </w:r>
      <w:r w:rsidRPr="0010651F">
        <w:rPr>
          <w:i/>
        </w:rPr>
        <w:t>ex</w:t>
      </w:r>
      <w:r w:rsidRPr="0010651F">
        <w:t xml:space="preserve"> art. 468 c.p.p. e che versa in «condizione di particolare vulnerabilità», di cui all’art. 90-</w:t>
      </w:r>
      <w:r w:rsidRPr="0010651F">
        <w:rPr>
          <w:i/>
        </w:rPr>
        <w:t>quater</w:t>
      </w:r>
      <w:r w:rsidRPr="0010651F">
        <w:t xml:space="preserve"> c.p.p., desunta dalle seguenti circostanze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3"/>
      </w:r>
      <w:r w:rsidRPr="0010651F">
        <w:t xml:space="preserve"> ... ... ... ampiamente documentate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4"/>
      </w:r>
    </w:p>
    <w:p w:rsidR="00891265" w:rsidRPr="0010651F" w:rsidRDefault="00891265" w:rsidP="00891265">
      <w:pPr>
        <w:pStyle w:val="CapoversoAtti"/>
      </w:pPr>
    </w:p>
    <w:p w:rsidR="00891265" w:rsidRPr="0010651F" w:rsidRDefault="00891265" w:rsidP="00891265">
      <w:pPr>
        <w:pStyle w:val="CapoversoAtti"/>
        <w:jc w:val="center"/>
        <w:rPr>
          <w:i/>
        </w:rPr>
      </w:pPr>
      <w:proofErr w:type="gramStart"/>
      <w:r w:rsidRPr="0010651F">
        <w:rPr>
          <w:i/>
        </w:rPr>
        <w:t>chiede</w:t>
      </w:r>
      <w:proofErr w:type="gramEnd"/>
    </w:p>
    <w:p w:rsidR="00891265" w:rsidRPr="0010651F" w:rsidRDefault="00891265" w:rsidP="00891265">
      <w:pPr>
        <w:pStyle w:val="CapoversoAtti"/>
      </w:pPr>
    </w:p>
    <w:p w:rsidR="00891265" w:rsidRPr="0010651F" w:rsidRDefault="00891265" w:rsidP="00891265">
      <w:pPr>
        <w:pStyle w:val="CapoversoAtti"/>
      </w:pPr>
      <w:proofErr w:type="gramStart"/>
      <w:r w:rsidRPr="0010651F">
        <w:t>ai</w:t>
      </w:r>
      <w:proofErr w:type="gramEnd"/>
      <w:r w:rsidRPr="0010651F">
        <w:t xml:space="preserve"> sensi dell’art. 498, comma 4-</w:t>
      </w:r>
      <w:r w:rsidRPr="0010651F">
        <w:rPr>
          <w:i/>
        </w:rPr>
        <w:t>quater</w:t>
      </w:r>
      <w:r w:rsidRPr="0010651F">
        <w:t>, c.p.p., che si proceda all’esame della predetta secondo modalità protette.</w:t>
      </w:r>
    </w:p>
    <w:p w:rsidR="00891265" w:rsidRPr="0010651F" w:rsidRDefault="00891265" w:rsidP="00891265">
      <w:pPr>
        <w:pStyle w:val="CapoversoAtti"/>
      </w:pPr>
    </w:p>
    <w:p w:rsidR="00891265" w:rsidRPr="0010651F" w:rsidRDefault="00891265" w:rsidP="00891265">
      <w:pPr>
        <w:pStyle w:val="CapoversoAtti"/>
      </w:pPr>
      <w:r w:rsidRPr="0010651F">
        <w:t>Luo</w:t>
      </w:r>
      <w:r w:rsidR="00BB49B2" w:rsidRPr="0010651F">
        <w:t>g</w:t>
      </w:r>
      <w:r w:rsidRPr="0010651F">
        <w:t>o e data</w:t>
      </w:r>
    </w:p>
    <w:p w:rsidR="00891265" w:rsidRPr="0010651F" w:rsidRDefault="00891265" w:rsidP="00891265">
      <w:pPr>
        <w:pStyle w:val="CapoversoAtti"/>
      </w:pPr>
    </w:p>
    <w:p w:rsidR="00182A74" w:rsidRPr="00966FF8" w:rsidRDefault="00891265" w:rsidP="00A075B7">
      <w:pPr>
        <w:pStyle w:val="CapoversoAtti"/>
        <w:jc w:val="right"/>
        <w:rPr>
          <w:sz w:val="2"/>
          <w:szCs w:val="2"/>
        </w:rPr>
      </w:pPr>
      <w:r w:rsidRPr="0010651F">
        <w:t>Sottoscrizione del difensore</w:t>
      </w: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B7" w:rsidRDefault="00A075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B7" w:rsidRDefault="00A075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B7" w:rsidRDefault="00A075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891265" w:rsidRPr="00DC0512" w:rsidRDefault="00891265" w:rsidP="00891265">
      <w:pPr>
        <w:pStyle w:val="Notaapipagina"/>
        <w:rPr>
          <w:spacing w:val="-2"/>
        </w:rPr>
      </w:pPr>
      <w:r w:rsidRPr="00DC051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DC0512">
        <w:rPr>
          <w:snapToGrid w:val="0"/>
          <w:spacing w:val="-2"/>
          <w:u w:color="000000"/>
        </w:rPr>
        <w:t> </w:t>
      </w:r>
      <w:r w:rsidRPr="00DC0512">
        <w:rPr>
          <w:spacing w:val="-2"/>
        </w:rPr>
        <w:t>Oppure: “</w:t>
      </w:r>
      <w:r w:rsidRPr="00DC0512">
        <w:rPr>
          <w:spacing w:val="-2"/>
          <w:lang w:eastAsia="ar-SA"/>
        </w:rPr>
        <w:t>della Corte d’assise di … … …”.</w:t>
      </w:r>
    </w:p>
  </w:footnote>
  <w:footnote w:id="2">
    <w:p w:rsidR="00891265" w:rsidRPr="00891265" w:rsidRDefault="00891265" w:rsidP="00891265">
      <w:pPr>
        <w:pStyle w:val="Notaapipagina"/>
        <w:rPr>
          <w:spacing w:val="-2"/>
        </w:rPr>
      </w:pPr>
      <w:r w:rsidRPr="00DC051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DC0512">
        <w:rPr>
          <w:snapToGrid w:val="0"/>
          <w:spacing w:val="-2"/>
          <w:u w:color="000000"/>
        </w:rPr>
        <w:t> </w:t>
      </w:r>
      <w:r>
        <w:rPr>
          <w:spacing w:val="-2"/>
        </w:rPr>
        <w:t>L’istanza può essere formulata anche direttamente dalla persona offesa dal reato, ai sensi dell’art. 498, comma 4-</w:t>
      </w:r>
      <w:r>
        <w:rPr>
          <w:i/>
          <w:spacing w:val="-2"/>
        </w:rPr>
        <w:t>quater</w:t>
      </w:r>
      <w:r>
        <w:rPr>
          <w:spacing w:val="-2"/>
        </w:rPr>
        <w:t>, c.p.p.</w:t>
      </w:r>
    </w:p>
  </w:footnote>
  <w:footnote w:id="3">
    <w:p w:rsidR="00891265" w:rsidRPr="00891265" w:rsidRDefault="00891265" w:rsidP="00891265">
      <w:pPr>
        <w:pStyle w:val="Notaapipagina"/>
        <w:rPr>
          <w:spacing w:val="-2"/>
        </w:rPr>
      </w:pPr>
      <w:r w:rsidRPr="00DC051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DC0512">
        <w:rPr>
          <w:snapToGrid w:val="0"/>
          <w:spacing w:val="-2"/>
          <w:u w:color="000000"/>
        </w:rPr>
        <w:t> </w:t>
      </w:r>
      <w:r>
        <w:rPr>
          <w:spacing w:val="-2"/>
        </w:rPr>
        <w:t xml:space="preserve">Specificare i motivi di ordine soggettivo, con riferimento allo </w:t>
      </w:r>
      <w:r>
        <w:rPr>
          <w:i/>
          <w:spacing w:val="-2"/>
        </w:rPr>
        <w:t>status</w:t>
      </w:r>
      <w:r>
        <w:rPr>
          <w:spacing w:val="-2"/>
        </w:rPr>
        <w:t xml:space="preserve"> della persona, come l’età, lo stato di infermità o di deficienza psichica, ovvero di carattere oggettivo, in relazione alla tipologia di reato, alle modalità di commissione, alle circostanze del fatto per il quale si procede. V. anche Quadro essenziale § XI.</w:t>
      </w:r>
    </w:p>
  </w:footnote>
  <w:footnote w:id="4">
    <w:p w:rsidR="00891265" w:rsidRPr="00DC0512" w:rsidRDefault="00891265" w:rsidP="00891265">
      <w:pPr>
        <w:pStyle w:val="Notaapipagina"/>
        <w:rPr>
          <w:spacing w:val="-2"/>
        </w:rPr>
      </w:pPr>
      <w:r w:rsidRPr="00DC051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DC0512">
        <w:rPr>
          <w:snapToGrid w:val="0"/>
          <w:spacing w:val="-2"/>
          <w:u w:color="000000"/>
        </w:rPr>
        <w:t> </w:t>
      </w:r>
      <w:r>
        <w:rPr>
          <w:spacing w:val="-2"/>
        </w:rPr>
        <w:t>Si può allegare eventuale documentazione medica che attesti lo stato di particolare vulnerabilità.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75B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B7" w:rsidRDefault="00A075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5B7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844A-FEAF-437B-992D-01E64D87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2016-06-01T12:56:00Z</dcterms:modified>
</cp:coreProperties>
</file>