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B4" w:rsidRPr="00CC4233" w:rsidRDefault="00045AB4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BA60DB" w:rsidRPr="00CC4233" w:rsidTr="004477E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BA60DB" w:rsidRPr="00CC4233" w:rsidRDefault="00BA60DB" w:rsidP="00116AC4">
            <w:pPr>
              <w:pStyle w:val="DicituraAtto"/>
            </w:pPr>
            <w:r w:rsidRPr="00CC4233">
              <w:t>2</w:t>
            </w:r>
            <w:r w:rsidR="00116AC4" w:rsidRPr="00CC4233">
              <w:t>80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BA60DB" w:rsidRPr="00CC4233" w:rsidRDefault="00BA60DB" w:rsidP="00F21AD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A60DB" w:rsidRPr="00CC4233" w:rsidTr="004477E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BA60DB" w:rsidRPr="00CC4233" w:rsidRDefault="00BA60DB" w:rsidP="00F21AD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A60DB" w:rsidRPr="00CC4233" w:rsidRDefault="00BA60DB" w:rsidP="00BA60DB">
            <w:pPr>
              <w:pStyle w:val="TitoloAtto"/>
            </w:pPr>
            <w:r w:rsidRPr="00CC4233">
              <w:t>Richiesta di condanna alle spese e ai danni relativi all</w:t>
            </w:r>
            <w:r w:rsidR="0015409A" w:rsidRPr="00CC4233">
              <w:t>’</w:t>
            </w:r>
            <w:r w:rsidRPr="00CC4233">
              <w:t>azione civile</w:t>
            </w:r>
            <w:r w:rsidRPr="00CC4233">
              <w:rPr>
                <w:color w:val="000000"/>
              </w:rPr>
              <w:t> </w:t>
            </w:r>
            <w:r w:rsidRPr="00CC4233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</w:p>
    <w:p w:rsidR="004477E5" w:rsidRPr="00CC4233" w:rsidRDefault="004477E5" w:rsidP="004477E5">
      <w:pPr>
        <w:pStyle w:val="CapoversoAtti"/>
      </w:pPr>
    </w:p>
    <w:p w:rsidR="00045AB4" w:rsidRPr="00CC4233" w:rsidRDefault="00FC1AC7" w:rsidP="00556AE7">
      <w:pPr>
        <w:pStyle w:val="CapoversoAtti"/>
        <w:spacing w:line="250" w:lineRule="exact"/>
        <w:jc w:val="center"/>
      </w:pPr>
      <w:r w:rsidRPr="00CC4233">
        <w:t>Tribunale</w:t>
      </w:r>
      <w:r w:rsidR="00045AB4" w:rsidRPr="00CC4233">
        <w:t xml:space="preserve"> di ... … … – composizione … … …</w:t>
      </w:r>
      <w:r w:rsidR="00045AB4" w:rsidRPr="00CC4233">
        <w:rPr>
          <w:color w:val="000000"/>
        </w:rPr>
        <w:t> </w:t>
      </w:r>
      <w:r w:rsidR="00045AB4" w:rsidRPr="00CC4233">
        <w:rPr>
          <w:rStyle w:val="FootnoteSymbol"/>
          <w:color w:val="000000"/>
        </w:rPr>
        <w:footnoteReference w:id="2"/>
      </w:r>
    </w:p>
    <w:p w:rsidR="00045AB4" w:rsidRPr="00CC4233" w:rsidRDefault="00045AB4" w:rsidP="00556AE7">
      <w:pPr>
        <w:pStyle w:val="CapoversoAtti"/>
        <w:spacing w:line="250" w:lineRule="exact"/>
      </w:pPr>
    </w:p>
    <w:p w:rsidR="00556AE7" w:rsidRPr="00CC4233" w:rsidRDefault="00556AE7" w:rsidP="00556AE7">
      <w:pPr>
        <w:pStyle w:val="CapoversoAtti"/>
        <w:spacing w:line="250" w:lineRule="exact"/>
      </w:pPr>
    </w:p>
    <w:p w:rsidR="00045AB4" w:rsidRPr="00CC4233" w:rsidRDefault="00045AB4" w:rsidP="00556AE7">
      <w:pPr>
        <w:pStyle w:val="CapoversoAtti"/>
        <w:spacing w:line="250" w:lineRule="exact"/>
      </w:pPr>
    </w:p>
    <w:p w:rsidR="00045AB4" w:rsidRPr="00CC4233" w:rsidRDefault="00045AB4" w:rsidP="00556AE7">
      <w:pPr>
        <w:pStyle w:val="CapoversoAtti"/>
        <w:spacing w:line="250" w:lineRule="exact"/>
      </w:pPr>
      <w:r w:rsidRPr="00CC4233">
        <w:t>Il sottoscritto Avv. ... … … (nome e cognome), difensore di ... … … (nome e cognome</w:t>
      </w:r>
      <w:proofErr w:type="gramStart"/>
      <w:r w:rsidRPr="00CC4233">
        <w:t>)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3"/>
      </w:r>
      <w:r w:rsidRPr="00CC4233">
        <w:t>,</w:t>
      </w:r>
      <w:proofErr w:type="gramEnd"/>
      <w:r w:rsidRPr="00CC4233">
        <w:t xml:space="preserve"> imputato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4"/>
      </w:r>
      <w:r w:rsidRPr="00CC4233">
        <w:t xml:space="preserve"> nel processo penale n. … … …</w:t>
      </w:r>
    </w:p>
    <w:p w:rsidR="00045AB4" w:rsidRPr="00CC4233" w:rsidRDefault="00045AB4" w:rsidP="00556AE7">
      <w:pPr>
        <w:pStyle w:val="CapoversoAtti"/>
        <w:spacing w:line="250" w:lineRule="exact"/>
      </w:pPr>
    </w:p>
    <w:p w:rsidR="00045AB4" w:rsidRPr="00CC4233" w:rsidRDefault="00045AB4" w:rsidP="00556AE7">
      <w:pPr>
        <w:pStyle w:val="CapoversoAtti"/>
        <w:spacing w:line="250" w:lineRule="exact"/>
        <w:jc w:val="center"/>
        <w:rPr>
          <w:i/>
        </w:rPr>
      </w:pPr>
      <w:proofErr w:type="gramStart"/>
      <w:r w:rsidRPr="00CC4233">
        <w:rPr>
          <w:i/>
        </w:rPr>
        <w:t>chiede</w:t>
      </w:r>
      <w:proofErr w:type="gramEnd"/>
    </w:p>
    <w:p w:rsidR="00045AB4" w:rsidRPr="00CC4233" w:rsidRDefault="00045AB4" w:rsidP="00556AE7">
      <w:pPr>
        <w:pStyle w:val="CapoversoAtti"/>
        <w:spacing w:line="250" w:lineRule="exact"/>
      </w:pPr>
    </w:p>
    <w:p w:rsidR="00045AB4" w:rsidRPr="00CC4233" w:rsidRDefault="00045AB4" w:rsidP="00556AE7">
      <w:pPr>
        <w:pStyle w:val="CapoversoAtti"/>
        <w:spacing w:line="250" w:lineRule="exact"/>
      </w:pPr>
      <w:proofErr w:type="gramStart"/>
      <w:r w:rsidRPr="00CC4233">
        <w:rPr>
          <w:spacing w:val="-2"/>
        </w:rPr>
        <w:t>ai</w:t>
      </w:r>
      <w:proofErr w:type="gramEnd"/>
      <w:r w:rsidRPr="00CC4233">
        <w:rPr>
          <w:spacing w:val="-2"/>
        </w:rPr>
        <w:t xml:space="preserve"> sensi dell</w:t>
      </w:r>
      <w:r w:rsidR="0015409A" w:rsidRPr="00CC4233">
        <w:rPr>
          <w:spacing w:val="-2"/>
        </w:rPr>
        <w:t>’</w:t>
      </w:r>
      <w:r w:rsidRPr="00CC4233">
        <w:rPr>
          <w:spacing w:val="-2"/>
        </w:rPr>
        <w:t xml:space="preserve">art. 541, comma 2, c.p.p. che il </w:t>
      </w:r>
      <w:r w:rsidR="00FC1AC7" w:rsidRPr="00CC4233">
        <w:rPr>
          <w:spacing w:val="-2"/>
        </w:rPr>
        <w:t>Tribunale</w:t>
      </w:r>
      <w:r w:rsidRPr="00CC4233">
        <w:rPr>
          <w:color w:val="000000"/>
          <w:spacing w:val="-2"/>
        </w:rPr>
        <w:t> </w:t>
      </w:r>
      <w:r w:rsidRPr="00CC4233">
        <w:rPr>
          <w:rStyle w:val="FootnoteSymbol"/>
          <w:color w:val="000000"/>
          <w:spacing w:val="-2"/>
        </w:rPr>
        <w:footnoteReference w:id="5"/>
      </w:r>
      <w:r w:rsidRPr="00CC4233">
        <w:rPr>
          <w:spacing w:val="-2"/>
        </w:rPr>
        <w:t>, in caso di proscioglimento dell</w:t>
      </w:r>
      <w:r w:rsidR="0015409A" w:rsidRPr="00CC4233">
        <w:rPr>
          <w:spacing w:val="-2"/>
        </w:rPr>
        <w:t>’</w:t>
      </w:r>
      <w:r w:rsidRPr="00CC4233">
        <w:rPr>
          <w:spacing w:val="-2"/>
        </w:rPr>
        <w:t>imputato o, comunque, in caso di rigetto della domanda proposta da ... … …</w:t>
      </w:r>
      <w:r w:rsidRPr="00CC4233">
        <w:t xml:space="preserve"> (nome e cognome)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6"/>
      </w:r>
      <w:r w:rsidRPr="00CC4233">
        <w:t>, parte civile costituita, Voglia condannare il medesimo all</w:t>
      </w:r>
      <w:r w:rsidR="0015409A" w:rsidRPr="00CC4233">
        <w:t>’</w:t>
      </w:r>
      <w:r w:rsidRPr="00CC4233">
        <w:t>in</w:t>
      </w:r>
      <w:r w:rsidR="00556AE7" w:rsidRPr="00CC4233">
        <w:softHyphen/>
      </w:r>
      <w:r w:rsidRPr="00CC4233">
        <w:t>tegrale rifusione delle spese, diritti ed onorari di causa relativi all</w:t>
      </w:r>
      <w:r w:rsidR="0015409A" w:rsidRPr="00CC4233">
        <w:t>’</w:t>
      </w:r>
      <w:r w:rsidRPr="00CC4233">
        <w:t>assistenza e difesa in giudizio dell</w:t>
      </w:r>
      <w:r w:rsidR="0015409A" w:rsidRPr="00CC4233">
        <w:t>’</w:t>
      </w:r>
      <w:r w:rsidRPr="00CC4233">
        <w:t>imputato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7"/>
      </w:r>
      <w:r w:rsidRPr="00CC4233">
        <w:t>, come da allegata nota spese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8"/>
      </w:r>
      <w:r w:rsidRPr="00CC4233">
        <w:t>;</w:t>
      </w:r>
    </w:p>
    <w:p w:rsidR="00045AB4" w:rsidRPr="00CC4233" w:rsidRDefault="00045AB4">
      <w:pPr>
        <w:pStyle w:val="CapoversoAtti"/>
      </w:pPr>
      <w:proofErr w:type="gramStart"/>
      <w:r w:rsidRPr="00CC4233">
        <w:lastRenderedPageBreak/>
        <w:t>chiede</w:t>
      </w:r>
      <w:proofErr w:type="gramEnd"/>
      <w:r w:rsidRPr="00CC4233">
        <w:t xml:space="preserve">, inoltre, che il </w:t>
      </w:r>
      <w:r w:rsidR="00FC1AC7" w:rsidRPr="00CC4233">
        <w:t>Tribunale</w:t>
      </w:r>
      <w:r w:rsidRPr="00CC4233">
        <w:t xml:space="preserve"> Voglia condannare la suddetta parte civile al risarcimento dei danni cagionati all</w:t>
      </w:r>
      <w:r w:rsidR="0015409A" w:rsidRPr="00CC4233">
        <w:t>’</w:t>
      </w:r>
      <w:r w:rsidRPr="00CC4233">
        <w:t>imputato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9"/>
      </w:r>
      <w:r w:rsidRPr="00CC4233">
        <w:t>, avendo la stessa agito con colpa grave in quanto ... … …</w:t>
      </w:r>
    </w:p>
    <w:p w:rsidR="00045AB4" w:rsidRPr="00CC4233" w:rsidRDefault="00045AB4" w:rsidP="004477E5">
      <w:pPr>
        <w:pStyle w:val="CapoversoAtti"/>
      </w:pPr>
    </w:p>
    <w:p w:rsidR="00045AB4" w:rsidRPr="00CC4233" w:rsidRDefault="00045AB4" w:rsidP="004477E5">
      <w:pPr>
        <w:pStyle w:val="CapoversoAtti"/>
      </w:pPr>
      <w:r w:rsidRPr="00CC4233">
        <w:t>Luogo e data</w:t>
      </w:r>
    </w:p>
    <w:p w:rsidR="00182A74" w:rsidRPr="00556AE7" w:rsidRDefault="00045AB4" w:rsidP="001F1B5F">
      <w:pPr>
        <w:pStyle w:val="CapoversoAtti"/>
        <w:jc w:val="right"/>
      </w:pPr>
      <w:r w:rsidRPr="00CC4233">
        <w:t>Sottoscrizione del difensore</w:t>
      </w:r>
    </w:p>
    <w:sectPr w:rsidR="00182A74" w:rsidRPr="00556AE7" w:rsidSect="00154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BF" w:rsidRDefault="00F733BF">
      <w:r>
        <w:separator/>
      </w:r>
    </w:p>
    <w:p w:rsidR="00F733BF" w:rsidRDefault="00F733BF"/>
    <w:p w:rsidR="00F733BF" w:rsidRDefault="00F733BF"/>
    <w:p w:rsidR="00F733BF" w:rsidRDefault="00F733BF"/>
  </w:endnote>
  <w:endnote w:type="continuationSeparator" w:id="0">
    <w:p w:rsidR="00F733BF" w:rsidRDefault="00F733BF">
      <w:r>
        <w:continuationSeparator/>
      </w:r>
    </w:p>
    <w:p w:rsidR="00F733BF" w:rsidRDefault="00F733BF"/>
    <w:p w:rsidR="00F733BF" w:rsidRDefault="00F733BF"/>
    <w:p w:rsidR="00F733BF" w:rsidRDefault="00F73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5F" w:rsidRDefault="001F1B5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5F" w:rsidRDefault="001F1B5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5F" w:rsidRDefault="001F1B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id="1">
    <w:p w:rsidR="00BA60DB" w:rsidRDefault="00BA60DB" w:rsidP="00E74A4B">
      <w:pPr>
        <w:pStyle w:val="Notaapipagina"/>
      </w:pPr>
      <w:r>
        <w:rPr>
          <w:rStyle w:val="Rimandonotaapidipagina"/>
        </w:rPr>
        <w:footnoteRef/>
      </w:r>
      <w:r>
        <w:t> La richiesta di condanna alla rifusione delle spese legali sostenute per effetto dell</w:t>
      </w:r>
      <w:r w:rsidR="0015409A">
        <w:t>’</w:t>
      </w:r>
      <w:r>
        <w:t>azione civile può essere formulata, ai sensi dell</w:t>
      </w:r>
      <w:r w:rsidR="0015409A">
        <w:t>’</w:t>
      </w:r>
      <w:r>
        <w:t>art. 541, comma 1, c.p.p. dalla parte civile nei confronti dell</w:t>
      </w:r>
      <w:r w:rsidR="0015409A">
        <w:t>’</w:t>
      </w:r>
      <w:r>
        <w:t>impu</w:t>
      </w:r>
      <w:r w:rsidR="00556AE7">
        <w:softHyphen/>
      </w:r>
      <w:r>
        <w:t xml:space="preserve">tato e del responsabile civile; nel qual caso, va inserita nelle conclusioni scritte (v. </w:t>
      </w:r>
      <w:r>
        <w:rPr>
          <w:i/>
        </w:rPr>
        <w:t>sub</w:t>
      </w:r>
      <w:r>
        <w:t xml:space="preserve"> artt. 523-524 c.p.p., Atto “[Conclusioni scritte della parte civile]”, nonché, </w:t>
      </w:r>
      <w:proofErr w:type="spellStart"/>
      <w:r>
        <w:rPr>
          <w:i/>
        </w:rPr>
        <w:t>supra</w:t>
      </w:r>
      <w:proofErr w:type="spellEnd"/>
      <w:r>
        <w:t>, Atto “[Richiesta di condanna al pagamento di una provvisionale]” e Atto “[Richiesta di provvisoria esecutività delle disposizioni civile della condanna]”). L</w:t>
      </w:r>
      <w:r w:rsidR="0015409A">
        <w:t>’</w:t>
      </w:r>
      <w:r>
        <w:t>atto qui esteso riguarda, invece, le richieste proponibili dall</w:t>
      </w:r>
      <w:r w:rsidR="0015409A">
        <w:t>’</w:t>
      </w:r>
      <w:r>
        <w:t xml:space="preserve">imputato e dal responsabile civile nei confronti della parte civile, </w:t>
      </w:r>
      <w:r>
        <w:rPr>
          <w:i/>
        </w:rPr>
        <w:t>ex</w:t>
      </w:r>
      <w:r>
        <w:t xml:space="preserve"> art. 541, comma 2, c.p.p.</w:t>
      </w:r>
    </w:p>
  </w:footnote>
  <w:footnote w:id="2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V. nt. 2.</w:t>
      </w:r>
    </w:p>
  </w:footnote>
  <w:footnote w:id="3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 xml:space="preserve"> Oppure: “di ... (denominazione)”, per la richiesta del responsabile civile che sia un soggetto collettivo; se il responsabile civile si è costituito o è intervenuto tramite un procuratore speciale designato </w:t>
      </w:r>
      <w:r>
        <w:rPr>
          <w:i/>
        </w:rPr>
        <w:t>ex</w:t>
      </w:r>
      <w:r>
        <w:t xml:space="preserve"> art. 122 c.p.p., aggiungere dopo le generalità del procuratore speciale: “nella sua qualità di procuratore speciale di ... … … (nome e cognome/denominazione del responsabile civile)”.</w:t>
      </w:r>
    </w:p>
  </w:footnote>
  <w:footnote w:id="4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Oppure: “responsabile civile”.</w:t>
      </w:r>
    </w:p>
  </w:footnote>
  <w:footnote w:id="5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O, il diverso giudice procedente.</w:t>
      </w:r>
    </w:p>
  </w:footnote>
  <w:footnote w:id="6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Oppure: “da ... ... ... (denominazione dell</w:t>
      </w:r>
      <w:r w:rsidR="0015409A">
        <w:t>’</w:t>
      </w:r>
      <w:r>
        <w:t>ente costituito parte civile)”.</w:t>
      </w:r>
    </w:p>
  </w:footnote>
  <w:footnote w:id="7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Oppure: “del responsabile civile”.</w:t>
      </w:r>
    </w:p>
  </w:footnote>
  <w:footnote w:id="8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 xml:space="preserve"> Diversamente che per la parte civile (v. art. 153 norme </w:t>
      </w:r>
      <w:proofErr w:type="spellStart"/>
      <w:r>
        <w:t>att</w:t>
      </w:r>
      <w:proofErr w:type="spellEnd"/>
      <w:r>
        <w:t>. c.p.p.) manca una previsione espressa secondo la quale le spese legali sono liquidate all</w:t>
      </w:r>
      <w:r w:rsidR="0015409A">
        <w:t>’</w:t>
      </w:r>
      <w:r>
        <w:t>imputato o al responsabile civile sulla base della nota redatta dal loro difensore, ma è del tutto ragionevole ritenere che valga la stessa regola. È opportuno allegare la nota delle spese e degli onorari.</w:t>
      </w:r>
    </w:p>
  </w:footnote>
  <w:footnote w:id="9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Oppure: “al responsabile civile”.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Pr="00CA2F41" w:rsidRDefault="00E65A9D" w:rsidP="00E65A9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E65A9D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5F" w:rsidRDefault="001F1B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41" type="connector" idref="#AutoShape 4"/>
        <o:r id="V:Rule42" type="connector" idref="#AutoShape 3"/>
        <o:r id="V:Rule43" type="connector" idref="#AutoShape 6"/>
        <o:r id="V:Rule4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001"/>
    <w:rsid w:val="00026173"/>
    <w:rsid w:val="0004427C"/>
    <w:rsid w:val="00045AB4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16AC4"/>
    <w:rsid w:val="00136BD5"/>
    <w:rsid w:val="0015409A"/>
    <w:rsid w:val="001571E4"/>
    <w:rsid w:val="00160F26"/>
    <w:rsid w:val="00182A74"/>
    <w:rsid w:val="00185D1E"/>
    <w:rsid w:val="0018745C"/>
    <w:rsid w:val="001A00F1"/>
    <w:rsid w:val="001A2BCA"/>
    <w:rsid w:val="001A728C"/>
    <w:rsid w:val="001B1D80"/>
    <w:rsid w:val="001B5EAC"/>
    <w:rsid w:val="001B7DB2"/>
    <w:rsid w:val="001D6A06"/>
    <w:rsid w:val="001E71F0"/>
    <w:rsid w:val="001F1B5F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5622"/>
    <w:rsid w:val="00356667"/>
    <w:rsid w:val="0037282E"/>
    <w:rsid w:val="00390B4B"/>
    <w:rsid w:val="003B69D6"/>
    <w:rsid w:val="003B6C64"/>
    <w:rsid w:val="003C70F2"/>
    <w:rsid w:val="003E104A"/>
    <w:rsid w:val="0040145D"/>
    <w:rsid w:val="00404D21"/>
    <w:rsid w:val="004058F6"/>
    <w:rsid w:val="00411911"/>
    <w:rsid w:val="0041352E"/>
    <w:rsid w:val="00416841"/>
    <w:rsid w:val="0042440B"/>
    <w:rsid w:val="00436FE8"/>
    <w:rsid w:val="0044568F"/>
    <w:rsid w:val="00445D23"/>
    <w:rsid w:val="004477E5"/>
    <w:rsid w:val="00447EA0"/>
    <w:rsid w:val="00452DFF"/>
    <w:rsid w:val="0045770A"/>
    <w:rsid w:val="004705D0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56AE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4045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122E5"/>
    <w:rsid w:val="0082617E"/>
    <w:rsid w:val="00833DD3"/>
    <w:rsid w:val="008416A1"/>
    <w:rsid w:val="00862974"/>
    <w:rsid w:val="00863F3A"/>
    <w:rsid w:val="00881C16"/>
    <w:rsid w:val="00882AB0"/>
    <w:rsid w:val="008849FF"/>
    <w:rsid w:val="00893CA6"/>
    <w:rsid w:val="00894761"/>
    <w:rsid w:val="00896B0F"/>
    <w:rsid w:val="008B189F"/>
    <w:rsid w:val="008D3DE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D3A7D"/>
    <w:rsid w:val="009E1E4A"/>
    <w:rsid w:val="009E543D"/>
    <w:rsid w:val="00A07FC2"/>
    <w:rsid w:val="00A2118C"/>
    <w:rsid w:val="00A22655"/>
    <w:rsid w:val="00A6074F"/>
    <w:rsid w:val="00A706EC"/>
    <w:rsid w:val="00A84308"/>
    <w:rsid w:val="00A85C38"/>
    <w:rsid w:val="00AB03D6"/>
    <w:rsid w:val="00AB73DB"/>
    <w:rsid w:val="00AC7BCC"/>
    <w:rsid w:val="00AD1DE5"/>
    <w:rsid w:val="00AE1D83"/>
    <w:rsid w:val="00AF30EA"/>
    <w:rsid w:val="00B16B93"/>
    <w:rsid w:val="00B32178"/>
    <w:rsid w:val="00B3445A"/>
    <w:rsid w:val="00B44764"/>
    <w:rsid w:val="00B542A1"/>
    <w:rsid w:val="00B70EC1"/>
    <w:rsid w:val="00B8508C"/>
    <w:rsid w:val="00B920A1"/>
    <w:rsid w:val="00B9216E"/>
    <w:rsid w:val="00BA60DB"/>
    <w:rsid w:val="00BC75D6"/>
    <w:rsid w:val="00BF4AF7"/>
    <w:rsid w:val="00C03C67"/>
    <w:rsid w:val="00C12C42"/>
    <w:rsid w:val="00C137EB"/>
    <w:rsid w:val="00C1398C"/>
    <w:rsid w:val="00C161E1"/>
    <w:rsid w:val="00C2203B"/>
    <w:rsid w:val="00C2662E"/>
    <w:rsid w:val="00C274BF"/>
    <w:rsid w:val="00C324A1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233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7166A"/>
    <w:rsid w:val="00D76037"/>
    <w:rsid w:val="00D77E96"/>
    <w:rsid w:val="00D9164F"/>
    <w:rsid w:val="00DA69B8"/>
    <w:rsid w:val="00DA713B"/>
    <w:rsid w:val="00DC53D8"/>
    <w:rsid w:val="00DD44AA"/>
    <w:rsid w:val="00DD6DFF"/>
    <w:rsid w:val="00DE2519"/>
    <w:rsid w:val="00E02035"/>
    <w:rsid w:val="00E0277F"/>
    <w:rsid w:val="00E11D61"/>
    <w:rsid w:val="00E14D6A"/>
    <w:rsid w:val="00E22556"/>
    <w:rsid w:val="00E35391"/>
    <w:rsid w:val="00E6162E"/>
    <w:rsid w:val="00E6520D"/>
    <w:rsid w:val="00E65A9D"/>
    <w:rsid w:val="00E74A4B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3BF"/>
    <w:rsid w:val="00F73B75"/>
    <w:rsid w:val="00F76A29"/>
    <w:rsid w:val="00F85F38"/>
    <w:rsid w:val="00F85FB3"/>
    <w:rsid w:val="00F866C4"/>
    <w:rsid w:val="00F90EBB"/>
    <w:rsid w:val="00FA19BF"/>
    <w:rsid w:val="00FA6FB3"/>
    <w:rsid w:val="00FB5388"/>
    <w:rsid w:val="00FC1AC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paragraph" w:customStyle="1" w:styleId="Standard">
    <w:name w:val="Standard"/>
    <w:rsid w:val="00045AB4"/>
    <w:pPr>
      <w:autoSpaceDN w:val="0"/>
      <w:textAlignment w:val="baseline"/>
    </w:pPr>
    <w:rPr>
      <w:kern w:val="3"/>
      <w:lang w:eastAsia="zh-CN"/>
    </w:rPr>
  </w:style>
  <w:style w:type="paragraph" w:customStyle="1" w:styleId="Footnote">
    <w:name w:val="Footnote"/>
    <w:basedOn w:val="Standard"/>
    <w:rsid w:val="00045AB4"/>
  </w:style>
  <w:style w:type="character" w:customStyle="1" w:styleId="FootnoteSymbol">
    <w:name w:val="Footnote Symbol"/>
    <w:rsid w:val="00045AB4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526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C18E-3E7E-4C5A-9D05-D5D2A4CC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20</cp:revision>
  <cp:lastPrinted>2015-10-09T15:42:00Z</cp:lastPrinted>
  <dcterms:created xsi:type="dcterms:W3CDTF">2015-09-16T13:33:00Z</dcterms:created>
  <dcterms:modified xsi:type="dcterms:W3CDTF">2016-06-01T13:25:00Z</dcterms:modified>
</cp:coreProperties>
</file>