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66" w:rsidRPr="00507F0B" w:rsidRDefault="00F50266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F50266" w:rsidRPr="00507F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885629" w:rsidP="00F246DD">
            <w:pPr>
              <w:pStyle w:val="DicituraAtto"/>
            </w:pPr>
            <w:r w:rsidRPr="00507F0B">
              <w:t>42</w:t>
            </w:r>
            <w:r w:rsidR="00F246DD" w:rsidRPr="00507F0B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0266" w:rsidRPr="00507F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pStyle w:val="TitoloAtto"/>
            </w:pPr>
            <w:r w:rsidRPr="00507F0B">
              <w:t>Ricorso per cassazione avverso l</w:t>
            </w:r>
            <w:r w:rsidR="009D28DC" w:rsidRPr="00507F0B">
              <w:t>’</w:t>
            </w:r>
            <w:r w:rsidRPr="00507F0B">
              <w:t>ordinanza applicativa di misure coercitive nella procedura di estradizione</w:t>
            </w:r>
          </w:p>
        </w:tc>
      </w:tr>
    </w:tbl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151725">
      <w:pPr>
        <w:pStyle w:val="CapoversoAtti"/>
        <w:jc w:val="center"/>
      </w:pPr>
      <w:r w:rsidRPr="00507F0B">
        <w:t>Corte di cassazione</w:t>
      </w:r>
      <w:r w:rsidR="00F50266" w:rsidRPr="00507F0B">
        <w:t xml:space="preserve"> – Sezioni penali</w:t>
      </w:r>
      <w:r w:rsidR="00F50266" w:rsidRPr="00507F0B">
        <w:rPr>
          <w:snapToGrid w:val="0"/>
          <w:color w:val="000000"/>
          <w:u w:color="000000"/>
        </w:rPr>
        <w:t> </w:t>
      </w:r>
      <w:r w:rsidR="00F50266" w:rsidRPr="00507F0B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 xml:space="preserve">Il </w:t>
      </w:r>
      <w:proofErr w:type="gramStart"/>
      <w:r w:rsidRPr="00507F0B">
        <w:t>sottoscritto</w:t>
      </w:r>
      <w:r w:rsidRPr="00507F0B">
        <w:rPr>
          <w:snapToGrid w:val="0"/>
          <w:color w:val="000000"/>
          <w:u w:color="000000"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2"/>
      </w:r>
      <w:r w:rsidRPr="00507F0B">
        <w:rPr>
          <w:snapToGrid w:val="0"/>
          <w:color w:val="000000"/>
          <w:u w:color="000000"/>
        </w:rPr>
        <w:t xml:space="preserve"> </w:t>
      </w:r>
      <w:r w:rsidRPr="00507F0B">
        <w:t>…</w:t>
      </w:r>
      <w:proofErr w:type="gramEnd"/>
      <w:r w:rsidRPr="00507F0B">
        <w:t xml:space="preserve"> … … (nome</w:t>
      </w:r>
      <w:r w:rsidRPr="00507F0B">
        <w:rPr>
          <w:iCs/>
        </w:rPr>
        <w:t xml:space="preserve"> e cognome), </w:t>
      </w:r>
      <w:r w:rsidRPr="00507F0B">
        <w:t>difensore di … … … (</w:t>
      </w:r>
      <w:r w:rsidRPr="00507F0B">
        <w:rPr>
          <w:iCs/>
        </w:rPr>
        <w:t>nome e cognome)</w:t>
      </w:r>
      <w:r w:rsidRPr="00507F0B">
        <w:t>,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</w:pPr>
      <w:r w:rsidRPr="00507F0B">
        <w:rPr>
          <w:i/>
        </w:rPr>
        <w:t>propone ricorso per cassazione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3"/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avverso l</w:t>
      </w:r>
      <w:r w:rsidR="009D28DC" w:rsidRPr="00507F0B">
        <w:t>’</w:t>
      </w:r>
      <w:r w:rsidRPr="00507F0B">
        <w:t xml:space="preserve">ordinanza n. … … ..., emessa il …/…/..., con la quale la </w:t>
      </w:r>
      <w:r w:rsidR="00151725" w:rsidRPr="00507F0B">
        <w:t>Corte di appello</w:t>
      </w:r>
      <w:r w:rsidRPr="00507F0B">
        <w:t xml:space="preserve"> di … … …, nell</w:t>
      </w:r>
      <w:r w:rsidR="009D28DC" w:rsidRPr="00507F0B">
        <w:t>’</w:t>
      </w:r>
      <w:r w:rsidRPr="00507F0B">
        <w:t>ambito del procedimento penale n. ... ... … lo ha sottoposto alla misura coercitiva del … … …/ha rigettato la richiesta di revoca e/o sostituzione della misura, per i seguenti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</w:pPr>
      <w:r w:rsidRPr="00507F0B">
        <w:rPr>
          <w:i/>
        </w:rPr>
        <w:t>motivi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4"/>
      </w:r>
    </w:p>
    <w:p w:rsidR="00F50266" w:rsidRPr="00507F0B" w:rsidRDefault="00F50266">
      <w:pPr>
        <w:pStyle w:val="CapoversoAtti"/>
      </w:pPr>
      <w:r w:rsidRPr="00507F0B">
        <w:t>… … …</w:t>
      </w:r>
    </w:p>
    <w:p w:rsidR="00F50266" w:rsidRPr="00507F0B" w:rsidRDefault="00F50266">
      <w:pPr>
        <w:pStyle w:val="CapoversoAtti"/>
      </w:pPr>
      <w:r w:rsidRPr="00507F0B">
        <w:t>… … …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In relazione a quanto precede, chiede l</w:t>
      </w:r>
      <w:r w:rsidR="009D28DC" w:rsidRPr="00507F0B">
        <w:t>’</w:t>
      </w:r>
      <w:r w:rsidRPr="00507F0B">
        <w:t>annullamento senza rinvio dell</w:t>
      </w:r>
      <w:r w:rsidR="009D28DC" w:rsidRPr="00507F0B">
        <w:t>’</w:t>
      </w:r>
      <w:r w:rsidRPr="00507F0B">
        <w:t>ordinanza impugnata o, in subordine, l</w:t>
      </w:r>
      <w:r w:rsidR="009D28DC" w:rsidRPr="00507F0B">
        <w:t>’</w:t>
      </w:r>
      <w:r w:rsidRPr="00507F0B">
        <w:t>annullamento con rinvio, con l</w:t>
      </w:r>
      <w:r w:rsidR="009D28DC" w:rsidRPr="00507F0B">
        <w:t>’</w:t>
      </w:r>
      <w:r w:rsidRPr="00507F0B">
        <w:t xml:space="preserve">adozione di tutti gli atti consequenziali </w:t>
      </w:r>
      <w:r w:rsidRPr="00507F0B">
        <w:rPr>
          <w:i/>
        </w:rPr>
        <w:t>ex</w:t>
      </w:r>
      <w:r w:rsidRPr="00507F0B">
        <w:t xml:space="preserve"> art. 719 c.p.p.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Data e luogo</w:t>
      </w:r>
    </w:p>
    <w:p w:rsidR="00F50266" w:rsidRPr="00507F0B" w:rsidRDefault="00F50266">
      <w:pPr>
        <w:pStyle w:val="CapoversoAtti"/>
        <w:jc w:val="right"/>
      </w:pPr>
      <w:r w:rsidRPr="00507F0B">
        <w:t>Sottoscrizione del difensore</w:t>
      </w:r>
      <w:bookmarkStart w:id="0" w:name="_GoBack"/>
      <w:bookmarkEnd w:id="0"/>
    </w:p>
    <w:sectPr w:rsidR="00F50266" w:rsidRPr="00507F0B" w:rsidSect="003E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0B" w:rsidRDefault="0095020B">
      <w:r>
        <w:separator/>
      </w:r>
    </w:p>
    <w:p w:rsidR="0095020B" w:rsidRDefault="0095020B"/>
    <w:p w:rsidR="0095020B" w:rsidRDefault="0095020B"/>
    <w:p w:rsidR="0095020B" w:rsidRDefault="0095020B"/>
  </w:endnote>
  <w:endnote w:type="continuationSeparator" w:id="0">
    <w:p w:rsidR="0095020B" w:rsidRDefault="0095020B">
      <w:r>
        <w:continuationSeparator/>
      </w:r>
    </w:p>
    <w:p w:rsidR="0095020B" w:rsidRDefault="0095020B"/>
    <w:p w:rsidR="0095020B" w:rsidRDefault="0095020B"/>
    <w:p w:rsidR="0095020B" w:rsidRDefault="0095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id="1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Pr="00507F0B">
        <w:rPr>
          <w:snapToGrid w:val="0"/>
          <w:color w:val="000000"/>
          <w:u w:color="000000"/>
        </w:rPr>
        <w:t> </w:t>
      </w:r>
      <w:r w:rsidRPr="00507F0B">
        <w:t>Il ricorso per cassazione costituisce, nell</w:t>
      </w:r>
      <w:r w:rsidR="009D28DC" w:rsidRPr="00507F0B">
        <w:t>’</w:t>
      </w:r>
      <w:r w:rsidRPr="00507F0B">
        <w:t>ambito del procedimento di estradizione, l</w:t>
      </w:r>
      <w:r w:rsidR="009D28DC" w:rsidRPr="00507F0B">
        <w:t>’</w:t>
      </w:r>
      <w:r w:rsidRPr="00507F0B">
        <w:t>unico mezzo di gravame avverso i provvedimenti concernenti le misure cautelari. Pertanto deve essere utilizzato, oltre che per l</w:t>
      </w:r>
      <w:r w:rsidR="009D28DC" w:rsidRPr="00507F0B">
        <w:t>’</w:t>
      </w:r>
      <w:r w:rsidRPr="00507F0B">
        <w:t>impugnazione delle ordinanze applicative delle misure, anche per quella delle ordinanze che abbiano deciso sull</w:t>
      </w:r>
      <w:r w:rsidR="009D28DC" w:rsidRPr="00507F0B">
        <w:t>’</w:t>
      </w:r>
      <w:r w:rsidRPr="00507F0B">
        <w:t>istanza di revoca o sostituzione delle stesse.</w:t>
      </w:r>
    </w:p>
  </w:footnote>
  <w:footnote w:id="2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spacing w:val="-4"/>
          <w:u w:color="000000"/>
        </w:rPr>
        <w:footnoteRef/>
      </w:r>
      <w:r w:rsidRPr="00507F0B">
        <w:rPr>
          <w:snapToGrid w:val="0"/>
          <w:color w:val="000000"/>
          <w:spacing w:val="-4"/>
          <w:u w:color="000000"/>
        </w:rPr>
        <w:t> </w:t>
      </w:r>
      <w:r w:rsidRPr="00507F0B">
        <w:rPr>
          <w:spacing w:val="-4"/>
        </w:rPr>
        <w:t>Il ricorso per cassazione, ai sensi dell</w:t>
      </w:r>
      <w:r w:rsidR="009D28DC" w:rsidRPr="00507F0B">
        <w:rPr>
          <w:spacing w:val="-4"/>
        </w:rPr>
        <w:t>’</w:t>
      </w:r>
      <w:r w:rsidRPr="00507F0B">
        <w:rPr>
          <w:spacing w:val="-4"/>
        </w:rPr>
        <w:t>art. 719 c.p.p., può essere proposto dal Procuratore generale presso la Corte di appello, dalla persona interessata e dal suo difensore, il quale, dunque, deve essere necessariamente iscritto nell</w:t>
      </w:r>
      <w:r w:rsidR="009D28DC" w:rsidRPr="00507F0B">
        <w:rPr>
          <w:spacing w:val="-4"/>
        </w:rPr>
        <w:t>’</w:t>
      </w:r>
      <w:r w:rsidRPr="00507F0B">
        <w:rPr>
          <w:spacing w:val="-4"/>
        </w:rPr>
        <w:t>albo speciale dei patrocinanti dinanzi alle giurisdizioni superiori.</w:t>
      </w:r>
    </w:p>
  </w:footnote>
  <w:footnote w:id="3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Pr="00507F0B">
        <w:rPr>
          <w:snapToGrid w:val="0"/>
          <w:color w:val="000000"/>
          <w:u w:color="000000"/>
        </w:rPr>
        <w:t> </w:t>
      </w:r>
      <w:r w:rsidRPr="00507F0B">
        <w:t>In considerazione della ritenuta applicabilità dell</w:t>
      </w:r>
      <w:r w:rsidR="009D28DC" w:rsidRPr="00507F0B">
        <w:t>’</w:t>
      </w:r>
      <w:r w:rsidRPr="00507F0B">
        <w:t xml:space="preserve">art. 311, commi 2, 3 e 4, c.p.p. (v. </w:t>
      </w:r>
      <w:r w:rsidRPr="00507F0B">
        <w:rPr>
          <w:iCs/>
        </w:rPr>
        <w:t>Quadro essenziale</w:t>
      </w:r>
      <w:r w:rsidRPr="00507F0B">
        <w:t xml:space="preserve"> § </w:t>
      </w:r>
      <w:r w:rsidRPr="00507F0B">
        <w:rPr>
          <w:bCs/>
        </w:rPr>
        <w:t>XIII</w:t>
      </w:r>
      <w:r w:rsidRPr="00507F0B">
        <w:t>, 3), il termine entro il quale può essere proposto il ricorso è di dieci giorni che decorrono, per l</w:t>
      </w:r>
      <w:r w:rsidR="009D28DC" w:rsidRPr="00507F0B">
        <w:t>’</w:t>
      </w:r>
      <w:r w:rsidRPr="00507F0B">
        <w:t>interessato, dalla esecuzione o notificazione del provvedimento, per il difensore dalla notificazione dell</w:t>
      </w:r>
      <w:r w:rsidR="009D28DC" w:rsidRPr="00507F0B">
        <w:t>’</w:t>
      </w:r>
      <w:r w:rsidRPr="00507F0B">
        <w:t>avviso di deposito dell</w:t>
      </w:r>
      <w:r w:rsidR="009D28DC" w:rsidRPr="00507F0B">
        <w:t>’</w:t>
      </w:r>
      <w:r w:rsidRPr="00507F0B">
        <w:t>ordinanza da impugnare.</w:t>
      </w:r>
    </w:p>
  </w:footnote>
  <w:footnote w:id="4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Il ricorso per cassazione può essere proposto esclusivamente per violazione di legge.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Pr="00FD0FD9" w:rsidRDefault="00D95D7C" w:rsidP="00D95D7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Default="00D95D7C" w:rsidP="00D95D7C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B8C"/>
    <w:rsid w:val="0004044A"/>
    <w:rsid w:val="00151725"/>
    <w:rsid w:val="00265C4D"/>
    <w:rsid w:val="002B12CA"/>
    <w:rsid w:val="00313394"/>
    <w:rsid w:val="00324913"/>
    <w:rsid w:val="003844B7"/>
    <w:rsid w:val="003C4B54"/>
    <w:rsid w:val="003E6DB1"/>
    <w:rsid w:val="004E6AAA"/>
    <w:rsid w:val="00507F0B"/>
    <w:rsid w:val="00587B8C"/>
    <w:rsid w:val="006660ED"/>
    <w:rsid w:val="00692424"/>
    <w:rsid w:val="006B749A"/>
    <w:rsid w:val="00705ECA"/>
    <w:rsid w:val="00885629"/>
    <w:rsid w:val="0089796A"/>
    <w:rsid w:val="008B51D5"/>
    <w:rsid w:val="0095020B"/>
    <w:rsid w:val="009D28DC"/>
    <w:rsid w:val="00A544FF"/>
    <w:rsid w:val="00B6793D"/>
    <w:rsid w:val="00C02E2B"/>
    <w:rsid w:val="00C510D5"/>
    <w:rsid w:val="00D576EC"/>
    <w:rsid w:val="00D76861"/>
    <w:rsid w:val="00D95D7C"/>
    <w:rsid w:val="00E15E02"/>
    <w:rsid w:val="00F0122F"/>
    <w:rsid w:val="00F246DD"/>
    <w:rsid w:val="00F50266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05B7C22-C00B-432B-B300-B3985D87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0122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19</cp:revision>
  <cp:lastPrinted>2016-03-17T13:40:00Z</cp:lastPrinted>
  <dcterms:created xsi:type="dcterms:W3CDTF">2015-10-16T07:16:00Z</dcterms:created>
  <dcterms:modified xsi:type="dcterms:W3CDTF">2016-06-01T14:59:00Z</dcterms:modified>
</cp:coreProperties>
</file>