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2F" w:rsidRPr="0035422D" w:rsidRDefault="008F3F2F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8F3F2F" w:rsidRPr="0035422D" w:rsidTr="00252E1C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252E1C" w:rsidP="00B85F90">
            <w:pPr>
              <w:pStyle w:val="DicituraAtto"/>
            </w:pPr>
            <w:r w:rsidRPr="0035422D">
              <w:t>47</w:t>
            </w:r>
            <w:r w:rsidR="00B85F90" w:rsidRPr="0035422D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3F2F" w:rsidRPr="0035422D" w:rsidTr="00252E1C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pStyle w:val="TitoloAtto"/>
            </w:pPr>
            <w:r w:rsidRPr="0035422D">
              <w:t>Ricorso per cassazione dell</w:t>
            </w:r>
            <w:r w:rsidR="001467D5" w:rsidRPr="0035422D">
              <w:t>’</w:t>
            </w:r>
            <w:r w:rsidRPr="0035422D">
              <w:t>offeso ricorrente</w:t>
            </w:r>
          </w:p>
        </w:tc>
      </w:tr>
    </w:tbl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167963">
      <w:pPr>
        <w:pStyle w:val="CapoversoAtti"/>
        <w:jc w:val="center"/>
      </w:pPr>
      <w:r w:rsidRPr="0035422D">
        <w:t>Corte di cassazione</w:t>
      </w:r>
      <w:r w:rsidR="008F3F2F" w:rsidRPr="0035422D">
        <w:t xml:space="preserve"> – Sezioni penali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Il sottoscritto Avv. ... ... ... (nome e cognome</w:t>
      </w:r>
      <w:proofErr w:type="gramStart"/>
      <w:r w:rsidRPr="0035422D">
        <w:t>) </w:t>
      </w:r>
      <w:r w:rsidRPr="0035422D">
        <w:rPr>
          <w:rStyle w:val="Rimandonotaapidipagina"/>
        </w:rPr>
        <w:footnoteReference w:id="1"/>
      </w:r>
      <w:r w:rsidRPr="0035422D">
        <w:t>,</w:t>
      </w:r>
      <w:proofErr w:type="gramEnd"/>
      <w:r w:rsidRPr="0035422D">
        <w:t xml:space="preserve"> difensore di ... ... ... (nome e cognome), persona offesa ricorrente nel procedimento penale n. ... ... ...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  <w:jc w:val="center"/>
        <w:rPr>
          <w:i/>
        </w:rPr>
      </w:pPr>
      <w:proofErr w:type="gramStart"/>
      <w:r w:rsidRPr="0035422D">
        <w:rPr>
          <w:i/>
        </w:rPr>
        <w:t>propone</w:t>
      </w:r>
      <w:proofErr w:type="gramEnd"/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proofErr w:type="gramStart"/>
      <w:r w:rsidRPr="0035422D">
        <w:t>ricorso</w:t>
      </w:r>
      <w:proofErr w:type="gramEnd"/>
      <w:r w:rsidRPr="0035422D">
        <w:t xml:space="preserve"> per cassazione contro la sentenza n. ... ... ... pronunciata in data .../.../... nel procedimento penale n. ... ... ... dal Giudice di pace di ... ... ... per i seguenti motivi: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... ... ...</w:t>
      </w:r>
    </w:p>
    <w:p w:rsidR="008F3F2F" w:rsidRPr="0035422D" w:rsidRDefault="008F3F2F">
      <w:pPr>
        <w:pStyle w:val="CapoversoAtti"/>
      </w:pPr>
      <w:r w:rsidRPr="0035422D">
        <w:t>... ... ...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Pertanto, formula le seguenti richieste ... ... ...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Luogo e data</w:t>
      </w:r>
    </w:p>
    <w:p w:rsidR="008F3F2F" w:rsidRPr="0035422D" w:rsidRDefault="008F3F2F">
      <w:pPr>
        <w:pStyle w:val="CapoversoAtti"/>
      </w:pPr>
    </w:p>
    <w:p w:rsidR="008F3F2F" w:rsidRDefault="008F3F2F">
      <w:pPr>
        <w:pStyle w:val="CapoversoAtti"/>
        <w:jc w:val="right"/>
      </w:pPr>
      <w:r w:rsidRPr="0035422D">
        <w:t>Sottoscrizione del difensore</w:t>
      </w:r>
    </w:p>
    <w:p w:rsidR="008F3F2F" w:rsidRDefault="008F3F2F">
      <w:pPr>
        <w:pStyle w:val="CapoversoAtti"/>
      </w:pPr>
    </w:p>
    <w:p w:rsidR="008F3F2F" w:rsidRDefault="008F3F2F">
      <w:pPr>
        <w:pStyle w:val="CapoversoAtti"/>
      </w:pPr>
    </w:p>
    <w:p w:rsidR="008F3F2F" w:rsidRDefault="008F3F2F">
      <w:pPr>
        <w:autoSpaceDE w:val="0"/>
        <w:autoSpaceDN w:val="0"/>
        <w:adjustRightInd w:val="0"/>
        <w:rPr>
          <w:sz w:val="2"/>
          <w:szCs w:val="2"/>
        </w:rPr>
      </w:pPr>
    </w:p>
    <w:sectPr w:rsidR="008F3F2F" w:rsidSect="00EB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35" w:rsidRDefault="00EF5B35">
      <w:r>
        <w:separator/>
      </w:r>
    </w:p>
    <w:p w:rsidR="00EF5B35" w:rsidRDefault="00EF5B35"/>
    <w:p w:rsidR="00EF5B35" w:rsidRDefault="00EF5B35"/>
    <w:p w:rsidR="00EF5B35" w:rsidRDefault="00EF5B35"/>
  </w:endnote>
  <w:endnote w:type="continuationSeparator" w:id="0">
    <w:p w:rsidR="00EF5B35" w:rsidRDefault="00EF5B35">
      <w:r>
        <w:continuationSeparator/>
      </w:r>
    </w:p>
    <w:p w:rsidR="00EF5B35" w:rsidRDefault="00EF5B35"/>
    <w:p w:rsidR="00EF5B35" w:rsidRDefault="00EF5B35"/>
    <w:p w:rsidR="00EF5B35" w:rsidRDefault="00EF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id="1">
    <w:p w:rsidR="008F3F2F" w:rsidRDefault="008F3F2F">
      <w:pPr>
        <w:pStyle w:val="Notaapipagina"/>
      </w:pPr>
      <w:r>
        <w:rPr>
          <w:rStyle w:val="Rimandonotaapidipagina"/>
        </w:rPr>
        <w:footnoteRef/>
      </w:r>
      <w:r>
        <w:t xml:space="preserve"> </w:t>
      </w:r>
      <w:r>
        <w:rPr>
          <w:spacing w:val="-2"/>
        </w:rPr>
        <w:t>L</w:t>
      </w:r>
      <w:r w:rsidR="001467D5">
        <w:rPr>
          <w:spacing w:val="-2"/>
        </w:rPr>
        <w:t>’</w:t>
      </w:r>
      <w:r>
        <w:rPr>
          <w:spacing w:val="-2"/>
        </w:rPr>
        <w:t>atto non può essere proposto dal ricorrente considerato che solo l</w:t>
      </w:r>
      <w:r w:rsidR="001467D5">
        <w:rPr>
          <w:spacing w:val="-2"/>
        </w:rPr>
        <w:t>’</w:t>
      </w:r>
      <w:r>
        <w:rPr>
          <w:spacing w:val="-2"/>
        </w:rPr>
        <w:t>imputato – secondo l</w:t>
      </w:r>
      <w:r w:rsidR="001467D5">
        <w:rPr>
          <w:spacing w:val="-2"/>
        </w:rPr>
        <w:t>’</w:t>
      </w:r>
      <w:r>
        <w:rPr>
          <w:spacing w:val="-2"/>
        </w:rPr>
        <w:t>art. 613 c.p.p., come interpretato dalla prevalente giurisprudenza – può presentare l</w:t>
      </w:r>
      <w:r w:rsidR="001467D5">
        <w:rPr>
          <w:spacing w:val="-2"/>
        </w:rPr>
        <w:t>’</w:t>
      </w:r>
      <w:r>
        <w:rPr>
          <w:spacing w:val="-2"/>
        </w:rPr>
        <w:t>impugnazione.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D5"/>
    <w:rsid w:val="001467D5"/>
    <w:rsid w:val="00167963"/>
    <w:rsid w:val="00252E1C"/>
    <w:rsid w:val="00302A03"/>
    <w:rsid w:val="0035422D"/>
    <w:rsid w:val="00383735"/>
    <w:rsid w:val="00516494"/>
    <w:rsid w:val="005A02F3"/>
    <w:rsid w:val="005D7A74"/>
    <w:rsid w:val="0062346B"/>
    <w:rsid w:val="00673C0A"/>
    <w:rsid w:val="006B05D6"/>
    <w:rsid w:val="006B0B08"/>
    <w:rsid w:val="006B2E43"/>
    <w:rsid w:val="007913BB"/>
    <w:rsid w:val="00880741"/>
    <w:rsid w:val="008F3F2F"/>
    <w:rsid w:val="00A56883"/>
    <w:rsid w:val="00B85F90"/>
    <w:rsid w:val="00CC70A2"/>
    <w:rsid w:val="00D52B5F"/>
    <w:rsid w:val="00D661C2"/>
    <w:rsid w:val="00EB0B66"/>
    <w:rsid w:val="00E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F589FA-2969-4944-80A8-3681F4E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661C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15</cp:revision>
  <cp:lastPrinted>2015-10-22T13:46:00Z</cp:lastPrinted>
  <dcterms:created xsi:type="dcterms:W3CDTF">2015-10-22T15:14:00Z</dcterms:created>
  <dcterms:modified xsi:type="dcterms:W3CDTF">2016-06-01T15:24:00Z</dcterms:modified>
</cp:coreProperties>
</file>