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A0" w:rsidRPr="00161452" w:rsidRDefault="00EF13A0">
      <w:pPr>
        <w:pStyle w:val="CapoversoAtti"/>
        <w:spacing w:line="240" w:lineRule="auto"/>
        <w:rPr>
          <w:b/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EF13A0" w:rsidRPr="0016145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3D278E" w:rsidP="00153245">
            <w:pPr>
              <w:pStyle w:val="DicituraAtto"/>
            </w:pPr>
            <w:r w:rsidRPr="00161452">
              <w:t>4</w:t>
            </w:r>
            <w:r w:rsidR="00072855" w:rsidRPr="00161452">
              <w:t>8</w:t>
            </w:r>
            <w:r w:rsidR="00153245" w:rsidRPr="00161452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EF13A0" w:rsidRPr="00161452" w:rsidRDefault="00EF13A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F13A0" w:rsidRPr="0016145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EF13A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3D278E" w:rsidP="00641E50">
            <w:pPr>
              <w:pStyle w:val="TitoloAtto"/>
            </w:pPr>
            <w:r w:rsidRPr="00161452">
              <w:t xml:space="preserve">Appello </w:t>
            </w:r>
            <w:r w:rsidR="00641E50" w:rsidRPr="00161452">
              <w:t>c</w:t>
            </w:r>
            <w:r w:rsidRPr="00161452">
              <w:t>ontro i provvedimenti emessi dal Magistrato di sorveglianza per i minorenni in materia di misure di sicurezza</w:t>
            </w:r>
          </w:p>
        </w:tc>
      </w:tr>
    </w:tbl>
    <w:p w:rsidR="00EF13A0" w:rsidRPr="00161452" w:rsidRDefault="00EF13A0">
      <w:pPr>
        <w:pStyle w:val="CapoversoAtti"/>
      </w:pPr>
    </w:p>
    <w:p w:rsidR="00EF13A0" w:rsidRPr="00161452" w:rsidRDefault="00EF13A0">
      <w:pPr>
        <w:pStyle w:val="CapoversoAtti"/>
      </w:pPr>
    </w:p>
    <w:p w:rsidR="00EF13A0" w:rsidRPr="00161452" w:rsidRDefault="00EF13A0">
      <w:pPr>
        <w:pStyle w:val="CapoversoAtti"/>
      </w:pPr>
    </w:p>
    <w:p w:rsidR="00EF13A0" w:rsidRPr="00161452" w:rsidRDefault="00754D13" w:rsidP="00072855">
      <w:pPr>
        <w:pStyle w:val="CapoversoAtti"/>
        <w:spacing w:line="230" w:lineRule="exact"/>
        <w:jc w:val="center"/>
      </w:pPr>
      <w:r w:rsidRPr="00161452">
        <w:t>Tribunale</w:t>
      </w:r>
      <w:r w:rsidR="003D278E" w:rsidRPr="00161452">
        <w:t xml:space="preserve"> per i minorenni di … … …</w:t>
      </w:r>
      <w:r w:rsidR="003D278E" w:rsidRPr="00161452">
        <w:rPr>
          <w:snapToGrid w:val="0"/>
          <w:color w:val="000000"/>
          <w:u w:color="000000"/>
        </w:rPr>
        <w:t> </w:t>
      </w:r>
      <w:r w:rsidR="003D278E" w:rsidRPr="0016145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F13A0" w:rsidRPr="00161452" w:rsidRDefault="00EF13A0" w:rsidP="00072855">
      <w:pPr>
        <w:pStyle w:val="CapoversoAtti"/>
        <w:spacing w:line="230" w:lineRule="exact"/>
      </w:pPr>
    </w:p>
    <w:p w:rsidR="00EF13A0" w:rsidRPr="00161452" w:rsidRDefault="003D278E" w:rsidP="00072855">
      <w:pPr>
        <w:pStyle w:val="CapoversoAtti"/>
        <w:spacing w:line="230" w:lineRule="exact"/>
        <w:rPr>
          <w:bCs/>
          <w:i/>
        </w:rPr>
      </w:pPr>
      <w:r w:rsidRPr="00161452">
        <w:rPr>
          <w:bCs/>
        </w:rPr>
        <w:t>Il sottoscritto … … … (nome e cognome),</w:t>
      </w:r>
      <w:r w:rsidRPr="00161452">
        <w:t xml:space="preserve"> condannato per i delitti di cui agli artt. … … … nel procedimento penale n. ... ... ...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F13A0" w:rsidRPr="00161452" w:rsidRDefault="003D278E" w:rsidP="00072855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161452">
        <w:rPr>
          <w:i/>
        </w:rPr>
        <w:t>premesso</w:t>
      </w:r>
      <w:proofErr w:type="gramEnd"/>
    </w:p>
    <w:p w:rsidR="00EF13A0" w:rsidRPr="00161452" w:rsidRDefault="003D278E" w:rsidP="00072855">
      <w:pPr>
        <w:pStyle w:val="CapoversoAtti"/>
        <w:spacing w:line="230" w:lineRule="exact"/>
      </w:pPr>
      <w:r w:rsidRPr="00161452">
        <w:t>– che nei suoi confronti veniva applicata ai sensi dell</w:t>
      </w:r>
      <w:r w:rsidR="00641E50" w:rsidRPr="00161452">
        <w:t>’</w:t>
      </w:r>
      <w:r w:rsidRPr="00161452">
        <w:t xml:space="preserve">art. 37 </w:t>
      </w:r>
      <w:proofErr w:type="spellStart"/>
      <w:r w:rsidRPr="00161452">
        <w:t>d.p.r.</w:t>
      </w:r>
      <w:proofErr w:type="spellEnd"/>
      <w:r w:rsidRPr="00161452">
        <w:t xml:space="preserve"> 22 set</w:t>
      </w:r>
      <w:r w:rsidRPr="00161452">
        <w:rPr>
          <w:spacing w:val="2"/>
        </w:rPr>
        <w:t>tembre 1988, n. 448 con provvedimento n. … … ... del …/…/… emesso da …</w:t>
      </w:r>
      <w:r w:rsidRPr="00161452">
        <w:t xml:space="preserve"> … … una misura di sicurezza in via provvisoria di … … …;</w:t>
      </w:r>
    </w:p>
    <w:p w:rsidR="00EF13A0" w:rsidRPr="00161452" w:rsidRDefault="003D278E" w:rsidP="00072855">
      <w:pPr>
        <w:pStyle w:val="CapoversoAtti"/>
        <w:spacing w:line="230" w:lineRule="exact"/>
      </w:pPr>
      <w:r w:rsidRPr="00161452">
        <w:t xml:space="preserve">– che con il medesimo atto venivano fissate le seguenti modalità di </w:t>
      </w:r>
      <w:proofErr w:type="gramStart"/>
      <w:r w:rsidRPr="00161452">
        <w:t>esecuzione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3"/>
      </w:r>
      <w:r w:rsidRPr="00161452">
        <w:rPr>
          <w:bCs/>
        </w:rPr>
        <w:t xml:space="preserve"> </w:t>
      </w:r>
      <w:r w:rsidRPr="00161452">
        <w:t>…</w:t>
      </w:r>
      <w:proofErr w:type="gramEnd"/>
      <w:r w:rsidRPr="00161452">
        <w:t xml:space="preserve"> … ...;</w:t>
      </w:r>
    </w:p>
    <w:p w:rsidR="00EF13A0" w:rsidRPr="00161452" w:rsidRDefault="003D278E" w:rsidP="00072855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161452">
        <w:rPr>
          <w:i/>
        </w:rPr>
        <w:t>chiede</w:t>
      </w:r>
      <w:proofErr w:type="gramEnd"/>
    </w:p>
    <w:p w:rsidR="00EF13A0" w:rsidRPr="00161452" w:rsidRDefault="003D278E" w:rsidP="00072855">
      <w:pPr>
        <w:pStyle w:val="CapoversoAtti"/>
        <w:spacing w:line="230" w:lineRule="exact"/>
        <w:rPr>
          <w:b/>
        </w:rPr>
      </w:pPr>
      <w:proofErr w:type="gramStart"/>
      <w:r w:rsidRPr="00161452">
        <w:t>che</w:t>
      </w:r>
      <w:proofErr w:type="gramEnd"/>
      <w:r w:rsidRPr="00161452">
        <w:t xml:space="preserve">, nelle more del procedimento, </w:t>
      </w:r>
      <w:r w:rsidRPr="00161452">
        <w:rPr>
          <w:i/>
          <w:iCs/>
        </w:rPr>
        <w:t>ex</w:t>
      </w:r>
      <w:r w:rsidRPr="00161452">
        <w:t xml:space="preserve"> art. 38, </w:t>
      </w:r>
      <w:proofErr w:type="spellStart"/>
      <w:r w:rsidRPr="00161452">
        <w:t>d.p.r.</w:t>
      </w:r>
      <w:proofErr w:type="spellEnd"/>
      <w:r w:rsidRPr="00161452">
        <w:t xml:space="preserve"> 22 settembre 1988, n. 448 venga disposta la revoca della suddetta misura per i seguenti:</w:t>
      </w:r>
    </w:p>
    <w:p w:rsidR="00EF13A0" w:rsidRPr="00161452" w:rsidRDefault="003D278E" w:rsidP="00072855">
      <w:pPr>
        <w:pStyle w:val="CapoversoAtti"/>
        <w:spacing w:before="120" w:after="120" w:line="230" w:lineRule="exact"/>
        <w:jc w:val="center"/>
        <w:rPr>
          <w:bCs/>
          <w:i/>
        </w:rPr>
      </w:pPr>
      <w:proofErr w:type="gramStart"/>
      <w:r w:rsidRPr="00161452">
        <w:rPr>
          <w:i/>
        </w:rPr>
        <w:t>motivi</w:t>
      </w:r>
      <w:proofErr w:type="gramEnd"/>
    </w:p>
    <w:p w:rsidR="00EF13A0" w:rsidRPr="00161452" w:rsidRDefault="003D278E" w:rsidP="00072855">
      <w:pPr>
        <w:pStyle w:val="CapoversoAtti"/>
        <w:spacing w:line="230" w:lineRule="exact"/>
      </w:pPr>
      <w:r w:rsidRPr="00161452">
        <w:t>… … …</w:t>
      </w:r>
    </w:p>
    <w:p w:rsidR="00641E50" w:rsidRPr="00161452" w:rsidRDefault="003D278E" w:rsidP="00072855">
      <w:pPr>
        <w:pStyle w:val="CapoversoAtti"/>
        <w:spacing w:line="230" w:lineRule="exact"/>
      </w:pPr>
      <w:r w:rsidRPr="00161452">
        <w:t>… … …</w:t>
      </w:r>
    </w:p>
    <w:p w:rsidR="00EF13A0" w:rsidRPr="00161452" w:rsidRDefault="003D278E" w:rsidP="00072855">
      <w:pPr>
        <w:pStyle w:val="CapoversoAtti"/>
      </w:pPr>
      <w:r w:rsidRPr="00161452">
        <w:t xml:space="preserve">In relazione a quanto precede, chiede che il </w:t>
      </w:r>
      <w:r w:rsidR="00754D13" w:rsidRPr="00161452">
        <w:t>Tribunale</w:t>
      </w:r>
      <w:r w:rsidRPr="00161452">
        <w:t xml:space="preserve"> per i minorenni disponga la revoca del provvedimento impugnato ovvero, in via subordinata, la modifica/so</w:t>
      </w:r>
      <w:r w:rsidR="00072855" w:rsidRPr="00161452">
        <w:softHyphen/>
      </w:r>
      <w:r w:rsidRPr="00161452">
        <w:t>sti</w:t>
      </w:r>
      <w:r w:rsidR="00072855" w:rsidRPr="00161452">
        <w:softHyphen/>
      </w:r>
      <w:r w:rsidRPr="00161452">
        <w:t>tuzione, in senso meno affittivo, della misura di sicurezza oggetto della presente impugnazione.</w:t>
      </w:r>
    </w:p>
    <w:p w:rsidR="00EF13A0" w:rsidRPr="00161452" w:rsidRDefault="003D278E" w:rsidP="00072855">
      <w:pPr>
        <w:pStyle w:val="CapoversoAtti"/>
        <w:spacing w:before="240" w:line="230" w:lineRule="exact"/>
        <w:rPr>
          <w:bCs/>
        </w:rPr>
      </w:pPr>
      <w:r w:rsidRPr="00161452">
        <w:rPr>
          <w:bCs/>
        </w:rPr>
        <w:t>Luogo e data</w:t>
      </w:r>
    </w:p>
    <w:p w:rsidR="003D278E" w:rsidRDefault="003D278E" w:rsidP="00FD13C2">
      <w:pPr>
        <w:pStyle w:val="CapoversoAtti"/>
        <w:spacing w:line="230" w:lineRule="exact"/>
        <w:jc w:val="right"/>
        <w:rPr>
          <w:sz w:val="2"/>
          <w:szCs w:val="2"/>
        </w:rPr>
      </w:pPr>
      <w:r w:rsidRPr="00161452">
        <w:t>Sottoscrizione dell</w:t>
      </w:r>
      <w:r w:rsidR="00641E50" w:rsidRPr="00161452">
        <w:t>’</w:t>
      </w:r>
      <w:r w:rsidRPr="00161452">
        <w:t>interessato</w:t>
      </w:r>
      <w:bookmarkStart w:id="0" w:name="_GoBack"/>
      <w:bookmarkEnd w:id="0"/>
    </w:p>
    <w:sectPr w:rsidR="003D278E" w:rsidSect="00641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4D" w:rsidRDefault="006A574D">
      <w:r>
        <w:separator/>
      </w:r>
    </w:p>
    <w:p w:rsidR="006A574D" w:rsidRDefault="006A574D"/>
    <w:p w:rsidR="006A574D" w:rsidRDefault="006A574D"/>
    <w:p w:rsidR="006A574D" w:rsidRDefault="006A574D"/>
  </w:endnote>
  <w:endnote w:type="continuationSeparator" w:id="0">
    <w:p w:rsidR="006A574D" w:rsidRDefault="006A574D">
      <w:r>
        <w:continuationSeparator/>
      </w:r>
    </w:p>
    <w:p w:rsidR="006A574D" w:rsidRDefault="006A574D"/>
    <w:p w:rsidR="006A574D" w:rsidRDefault="006A574D"/>
    <w:p w:rsidR="006A574D" w:rsidRDefault="006A5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A574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74D" w:rsidRDefault="006A574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A574D" w:rsidRDefault="006A574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A574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74D" w:rsidRDefault="006A574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A574D" w:rsidRDefault="006A574D">
      <w:pPr>
        <w:spacing w:line="100" w:lineRule="exact"/>
        <w:rPr>
          <w:sz w:val="10"/>
          <w:szCs w:val="10"/>
        </w:rPr>
      </w:pPr>
    </w:p>
  </w:footnote>
  <w:footnote w:id="1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  <w:vertAlign w:val="superscript"/>
        </w:rPr>
        <w:t> </w:t>
      </w:r>
      <w:r>
        <w:t>Oppure: “Magistrato di sorveglianza di ... ... ...”. La competenza spetta nell</w:t>
      </w:r>
      <w:r w:rsidR="00641E50">
        <w:t>’</w:t>
      </w:r>
      <w:r>
        <w:t>ambito del procedimento disciplinato dagli artt. 37 e 38 min. al Tribunale di sorveglianza del luogo ove ha sede il giudice che ha emesso il provvedimento provvisorio; negli altri casi (applicazione definitiva) al Magistrato di sorveglianza del luogo dove la misura deve essere eseguita.</w:t>
      </w:r>
    </w:p>
  </w:footnote>
  <w:footnote w:id="2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</w:t>
      </w:r>
      <w:r w:rsidR="00641E50">
        <w:t>’</w:t>
      </w:r>
      <w:r>
        <w:t>istanza può essere presentata anche dal difensore che in tal caso deve essere munito di apposito incarico.</w:t>
      </w:r>
    </w:p>
  </w:footnote>
  <w:footnote w:id="3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le prescrizioni contenute nell</w:t>
      </w:r>
      <w:r w:rsidR="00641E50">
        <w:t>’</w:t>
      </w:r>
      <w:r>
        <w:t>ordinanza applicativa della misura di sicurezza e le modalità di esecuzione ivi fissate.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E90" w:rsidRPr="00CA2F41" w:rsidRDefault="004B4E90" w:rsidP="004B4E9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E90" w:rsidRDefault="004B4E90" w:rsidP="004B4E90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865"/>
    <w:rsid w:val="00072855"/>
    <w:rsid w:val="00153245"/>
    <w:rsid w:val="00161452"/>
    <w:rsid w:val="003D278E"/>
    <w:rsid w:val="004B4E90"/>
    <w:rsid w:val="00641E50"/>
    <w:rsid w:val="006719E8"/>
    <w:rsid w:val="006A574D"/>
    <w:rsid w:val="007456EC"/>
    <w:rsid w:val="00754D13"/>
    <w:rsid w:val="00A460EF"/>
    <w:rsid w:val="00AE01B5"/>
    <w:rsid w:val="00B600E5"/>
    <w:rsid w:val="00D80875"/>
    <w:rsid w:val="00E32FBF"/>
    <w:rsid w:val="00EE76A1"/>
    <w:rsid w:val="00EF13A0"/>
    <w:rsid w:val="00F05865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760B85-E993-4B38-A5A1-356121F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CorpodeltestoCarattere">
    <w:name w:val="Corpo del testo Carattere"/>
    <w:rPr>
      <w:lang w:val="it-IT" w:eastAsia="it-IT"/>
    </w:rPr>
  </w:style>
  <w:style w:type="paragraph" w:customStyle="1" w:styleId="Testiconsigliati">
    <w:name w:val="Testi consigliati"/>
    <w:basedOn w:val="Normale"/>
    <w:pPr>
      <w:tabs>
        <w:tab w:val="left" w:pos="284"/>
      </w:tabs>
      <w:spacing w:before="300" w:after="120" w:line="220" w:lineRule="exact"/>
      <w:ind w:left="284" w:hanging="284"/>
      <w:jc w:val="both"/>
    </w:pPr>
    <w:rPr>
      <w:rFonts w:ascii="New Aster" w:hAnsi="New Aster"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13</cp:revision>
  <cp:lastPrinted>2015-07-29T12:46:00Z</cp:lastPrinted>
  <dcterms:created xsi:type="dcterms:W3CDTF">2015-10-23T08:53:00Z</dcterms:created>
  <dcterms:modified xsi:type="dcterms:W3CDTF">2016-06-01T15:31:00Z</dcterms:modified>
</cp:coreProperties>
</file>