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53EB8" w:rsidP="00C5667A">
      <w:pPr>
        <w:pStyle w:val="Dicituraformula"/>
      </w:pPr>
      <w:r w:rsidRPr="00FD2E34">
        <w:t>FORMU</w:t>
      </w:r>
      <w:r w:rsidR="00E33BF7" w:rsidRPr="00FD2E34">
        <w:t>LA 057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oformula"/>
      </w:pPr>
      <w:r w:rsidRPr="00FD2E34">
        <w:t>Istanza per autorizzare pignoramento</w:t>
      </w:r>
    </w:p>
    <w:p w:rsidR="00E53EB8" w:rsidRPr="00FD2E34" w:rsidRDefault="00E53EB8" w:rsidP="00C5667A">
      <w:pPr>
        <w:pStyle w:val="Titoloformula"/>
      </w:pPr>
      <w:r w:rsidRPr="00FD2E34">
        <w:t>dell</w:t>
      </w:r>
      <w:r w:rsidR="00D64A83">
        <w:t>’</w:t>
      </w:r>
      <w:r w:rsidRPr="00FD2E34">
        <w:t>intera nave o dell</w:t>
      </w:r>
      <w:r w:rsidR="00D64A83">
        <w:t>’</w:t>
      </w:r>
      <w:r w:rsidRPr="00FD2E34">
        <w:t>intero aeromobile</w:t>
      </w:r>
    </w:p>
    <w:p w:rsidR="00E53EB8" w:rsidRPr="00FD2E34" w:rsidRDefault="00E53EB8" w:rsidP="00C5667A">
      <w:pPr>
        <w:pStyle w:val="Titoloformula"/>
      </w:pPr>
      <w:r w:rsidRPr="00FD2E34">
        <w:t>(</w:t>
      </w:r>
      <w:r w:rsidR="004F420C" w:rsidRPr="00FD2E34">
        <w:t xml:space="preserve">artt. </w:t>
      </w:r>
      <w:r w:rsidRPr="00FD2E34">
        <w:t>644, comma 2, e 1056, comma 2, c. nav.)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icentratiformule"/>
      </w:pPr>
    </w:p>
    <w:p w:rsidR="00C5667A" w:rsidRPr="00FD2E34" w:rsidRDefault="00C5667A" w:rsidP="00C5667A">
      <w:pPr>
        <w:pStyle w:val="Titolicentratiformule"/>
      </w:pPr>
    </w:p>
    <w:p w:rsidR="00E53EB8" w:rsidRPr="00FD2E34" w:rsidRDefault="00E53EB8" w:rsidP="00C5667A">
      <w:pPr>
        <w:pStyle w:val="Titolicentratiformule"/>
      </w:pPr>
      <w:r w:rsidRPr="00FD2E34">
        <w:t>TRIBUNALE DI ..........</w:t>
      </w:r>
    </w:p>
    <w:p w:rsidR="00E53EB8" w:rsidRPr="00FD2E34" w:rsidRDefault="00E53EB8" w:rsidP="00C5667A">
      <w:pPr>
        <w:pStyle w:val="Titolicentratiformule"/>
      </w:pPr>
    </w:p>
    <w:p w:rsidR="00E53EB8" w:rsidRPr="00FD2E34" w:rsidRDefault="00E53EB8" w:rsidP="00C5667A">
      <w:pPr>
        <w:pStyle w:val="Titolicentratiformule"/>
        <w:rPr>
          <w:smallCaps/>
        </w:rPr>
      </w:pPr>
      <w:r w:rsidRPr="00FD2E34">
        <w:rPr>
          <w:smallCaps/>
        </w:rPr>
        <w:t>ISTANZA</w:t>
      </w:r>
      <w:r w:rsidRPr="00FD2E34">
        <w:rPr>
          <w:i/>
          <w:iCs/>
          <w:smallCaps/>
        </w:rPr>
        <w:t xml:space="preserve">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rPr>
          <w:smallCaps/>
        </w:rPr>
        <w:t xml:space="preserve">ART. </w:t>
      </w:r>
      <w:r w:rsidRPr="00FD2E34">
        <w:t>644, COMMA</w:t>
      </w:r>
      <w:r w:rsidRPr="00FD2E34">
        <w:rPr>
          <w:smallCaps/>
        </w:rPr>
        <w:t xml:space="preserve"> 2,</w:t>
      </w:r>
    </w:p>
    <w:p w:rsidR="00E53EB8" w:rsidRPr="00FD2E34" w:rsidRDefault="00E53EB8" w:rsidP="00C5667A">
      <w:pPr>
        <w:pStyle w:val="Titolicentratiformule"/>
        <w:rPr>
          <w:smallCaps/>
        </w:rPr>
      </w:pPr>
      <w:r w:rsidRPr="00FD2E34">
        <w:rPr>
          <w:smallCaps/>
        </w:rPr>
        <w:t>[</w:t>
      </w:r>
      <w:r w:rsidRPr="00FD2E34">
        <w:rPr>
          <w:i/>
          <w:iCs/>
        </w:rPr>
        <w:t>OPPURE</w:t>
      </w:r>
      <w:r w:rsidRPr="00FD2E34">
        <w:t>, 1056, COMMA</w:t>
      </w:r>
      <w:r w:rsidRPr="00FD2E34">
        <w:rPr>
          <w:smallCaps/>
        </w:rPr>
        <w:t xml:space="preserve"> 2] C. NAV..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premesso che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– l</w:t>
      </w:r>
      <w:r w:rsidR="00D64A83">
        <w:t>’</w:t>
      </w:r>
      <w:r w:rsidRPr="00FD2E34">
        <w:t>esponente è creditore di .......... della somma di Euro .......... oltre interessi e spese come da titolo esecutivo (..........) che si produce in copia</w:t>
      </w:r>
    </w:p>
    <w:p w:rsidR="00E53EB8" w:rsidRPr="00FD2E34" w:rsidRDefault="00E53EB8" w:rsidP="00C5667A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ha notificato al debitore atto di precetto contenente intimazione al pagamento della somma di Euro ..........</w:t>
      </w:r>
    </w:p>
    <w:p w:rsidR="00E53EB8" w:rsidRPr="00FD2E34" w:rsidRDefault="00E53EB8" w:rsidP="00C5667A">
      <w:pPr>
        <w:pStyle w:val="capoversoformula"/>
      </w:pPr>
      <w:r w:rsidRPr="00FD2E34">
        <w:t>– intende sottoporre ad esecuzione forzata per espropriazione la nave [</w:t>
      </w:r>
      <w:r w:rsidRPr="00FD2E34">
        <w:rPr>
          <w:i/>
          <w:iCs/>
        </w:rPr>
        <w:t xml:space="preserve">oppure, </w:t>
      </w:r>
      <w:r w:rsidRPr="00FD2E34">
        <w:t>l</w:t>
      </w:r>
      <w:r w:rsidR="00D64A83">
        <w:t>’</w:t>
      </w:r>
      <w:r w:rsidRPr="00FD2E34">
        <w:t>aeromobile] di proprietà del debitore [</w:t>
      </w:r>
      <w:r w:rsidRPr="00FD2E34">
        <w:rPr>
          <w:i/>
          <w:iCs/>
        </w:rPr>
        <w:t>oppure,</w:t>
      </w:r>
      <w:r w:rsidRPr="00FD2E34">
        <w:t xml:space="preserve"> di .........., terzo non debitore soggetto ad espropriazione in base a ..........] per quota di ........../.......... ed individuata come segue: ..........,</w:t>
      </w:r>
    </w:p>
    <w:p w:rsidR="00E53EB8" w:rsidRPr="00FD2E34" w:rsidRDefault="00E53EB8" w:rsidP="00C5667A">
      <w:pPr>
        <w:pStyle w:val="capoversoformula"/>
      </w:pPr>
      <w:r w:rsidRPr="00FD2E34">
        <w:t>tutto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CHIEDE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che la S.V., a norma dell</w:t>
      </w:r>
      <w:r w:rsidR="00D64A83">
        <w:t>’</w:t>
      </w:r>
      <w:r w:rsidR="004F420C" w:rsidRPr="00FD2E34">
        <w:t xml:space="preserve">art. </w:t>
      </w:r>
      <w:r w:rsidRPr="00FD2E34">
        <w:t>644, comma 2, [</w:t>
      </w:r>
      <w:r w:rsidRPr="00FD2E34">
        <w:rPr>
          <w:i/>
          <w:iCs/>
        </w:rPr>
        <w:t>oppure,</w:t>
      </w:r>
      <w:r w:rsidRPr="00FD2E34">
        <w:t xml:space="preserve"> 1056, comma 2] c. nav. voglia, sentiti i comproprietari non debitori, autorizzare il pignoramento della nave [</w:t>
      </w:r>
      <w:r w:rsidRPr="00FD2E34">
        <w:rPr>
          <w:i/>
          <w:iCs/>
        </w:rPr>
        <w:t>oppure</w:t>
      </w:r>
      <w:r w:rsidRPr="00FD2E34">
        <w:t>, dell</w:t>
      </w:r>
      <w:r w:rsidR="00D64A83">
        <w:t>’</w:t>
      </w:r>
      <w:r w:rsidRPr="00FD2E34">
        <w:t>aeromobile] di cui sopra per l</w:t>
      </w:r>
      <w:r w:rsidR="00D64A83">
        <w:t>’</w:t>
      </w:r>
      <w:r w:rsidRPr="00FD2E34">
        <w:t>intero...........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produce</w:t>
      </w:r>
    </w:p>
    <w:p w:rsidR="00E53EB8" w:rsidRPr="00FD2E34" w:rsidRDefault="00E53EB8" w:rsidP="00C5667A">
      <w:pPr>
        <w:pStyle w:val="capoversoformula"/>
      </w:pPr>
    </w:p>
    <w:p w:rsidR="00E53EB8" w:rsidRPr="00FD2E34" w:rsidRDefault="00C5667A" w:rsidP="00C5667A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C5667A">
      <w:pPr>
        <w:pStyle w:val="capoversoformula"/>
      </w:pPr>
      <w:r w:rsidRPr="00FD2E34">
        <w:t>.........., li ..........</w:t>
      </w:r>
    </w:p>
    <w:p w:rsidR="00E53EB8" w:rsidRPr="00FD2E34" w:rsidRDefault="00E53EB8" w:rsidP="00C5667A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1579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2016-04-15T07:51:00Z</dcterms:created>
  <dcterms:modified xsi:type="dcterms:W3CDTF">2016-04-15T07:51:00Z</dcterms:modified>
</cp:coreProperties>
</file>