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A4" w:rsidRPr="008E2715" w:rsidRDefault="00056DA4" w:rsidP="00056DA4">
      <w:pPr>
        <w:pStyle w:val="Dicituraformula"/>
      </w:pPr>
      <w:r>
        <w:t>Formula 021</w:t>
      </w:r>
    </w:p>
    <w:p w:rsidR="00056DA4" w:rsidRPr="008E2715" w:rsidRDefault="00056DA4" w:rsidP="00056DA4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On.le Commissione tributaria provinciale di (…)</w:t>
      </w:r>
    </w:p>
    <w:p w:rsidR="00056DA4" w:rsidRPr="008E2715" w:rsidRDefault="00056DA4" w:rsidP="00056DA4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 xml:space="preserve">Sez. (…) – </w:t>
      </w:r>
      <w:r w:rsidRPr="002B52A1">
        <w:rPr>
          <w:b/>
          <w:szCs w:val="19"/>
        </w:rPr>
        <w:t>R.G.R.</w:t>
      </w:r>
      <w:r w:rsidRPr="008E2715">
        <w:rPr>
          <w:b/>
          <w:sz w:val="20"/>
          <w:szCs w:val="20"/>
        </w:rPr>
        <w:t xml:space="preserve"> (…)</w:t>
      </w:r>
    </w:p>
    <w:p w:rsidR="00056DA4" w:rsidRPr="008E2715" w:rsidRDefault="00056DA4" w:rsidP="00056DA4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* * *</w:t>
      </w:r>
    </w:p>
    <w:p w:rsidR="00056DA4" w:rsidRPr="008E2715" w:rsidRDefault="00056DA4" w:rsidP="00056DA4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ISTANZA DI TRATTAZIONE IN PUBBLICA UDIENZA</w:t>
      </w:r>
    </w:p>
    <w:p w:rsidR="00056DA4" w:rsidRPr="008E2715" w:rsidRDefault="00056DA4" w:rsidP="00056DA4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* * *</w:t>
      </w:r>
    </w:p>
    <w:p w:rsidR="00056DA4" w:rsidRDefault="00056DA4" w:rsidP="00056DA4">
      <w:pPr>
        <w:pStyle w:val="Capoversoformula"/>
      </w:pPr>
    </w:p>
    <w:p w:rsidR="00056DA4" w:rsidRPr="00194175" w:rsidRDefault="00056DA4" w:rsidP="00056DA4">
      <w:pPr>
        <w:pStyle w:val="Capoversoformula"/>
      </w:pPr>
      <w:r w:rsidRPr="00194175">
        <w:t>Nell’interesse e per conto del proprio assistito, Sig. (…), elettivamente domiciliato in (…), il sottoscritto ha proposto ricorso avverso l’atto (…).</w:t>
      </w:r>
    </w:p>
    <w:p w:rsidR="00056DA4" w:rsidRPr="00194175" w:rsidRDefault="00056DA4" w:rsidP="00056DA4">
      <w:pPr>
        <w:pStyle w:val="Capoversoformula"/>
      </w:pPr>
      <w:r w:rsidRPr="00194175">
        <w:t>Il ricorso è stato notificato il (…) e il ricorrente si è costituito ritualmente in giudizio depositando la copia notificata ed il proprio fascicolo in data (…).</w:t>
      </w:r>
    </w:p>
    <w:p w:rsidR="00056DA4" w:rsidRPr="00194175" w:rsidRDefault="00056DA4" w:rsidP="00056DA4">
      <w:pPr>
        <w:pStyle w:val="Capoversoformula"/>
      </w:pPr>
      <w:r w:rsidRPr="00194175">
        <w:t>Trattasi di controversia assai delicata per cui si impone la trattazione in pubblica udienza e, perciò, il sottoscritto presenta formale istanza in tal senso in osservan</w:t>
      </w:r>
      <w:r>
        <w:t>za del comma 1, art. 33, del d.</w:t>
      </w:r>
      <w:r w:rsidRPr="00194175">
        <w:t>lgs. n. 546 del 1992.</w:t>
      </w:r>
    </w:p>
    <w:p w:rsidR="00056DA4" w:rsidRPr="00194175" w:rsidRDefault="00056DA4" w:rsidP="00056DA4">
      <w:pPr>
        <w:pStyle w:val="Capoversoformula"/>
      </w:pPr>
      <w:r w:rsidRPr="00194175">
        <w:t>Si resta in attesa della comunicazione della data dell’udienza.</w:t>
      </w:r>
    </w:p>
    <w:p w:rsidR="00056DA4" w:rsidRDefault="00056DA4" w:rsidP="00056DA4">
      <w:pPr>
        <w:pStyle w:val="Capoversoformula"/>
      </w:pPr>
      <w:r w:rsidRPr="00B60921">
        <w:t>(…), lì (…)</w:t>
      </w:r>
    </w:p>
    <w:p w:rsidR="00056DA4" w:rsidRPr="00B60921" w:rsidRDefault="00056DA4" w:rsidP="00056DA4">
      <w:pPr>
        <w:pStyle w:val="Capoversoformula"/>
      </w:pPr>
    </w:p>
    <w:p w:rsidR="00056DA4" w:rsidRPr="002B52A1" w:rsidRDefault="00056DA4" w:rsidP="00056DA4">
      <w:pPr>
        <w:pStyle w:val="Capoversoformula"/>
        <w:jc w:val="right"/>
        <w:rPr>
          <w:rFonts w:ascii="Times New Roman" w:hAnsi="Times New Roman"/>
        </w:rPr>
      </w:pPr>
      <w:r w:rsidRPr="002B52A1">
        <w:rPr>
          <w:rFonts w:ascii="Times New Roman" w:hAnsi="Times New Roman"/>
        </w:rPr>
        <w:t>________________________</w:t>
      </w:r>
    </w:p>
    <w:p w:rsidR="00056DA4" w:rsidRPr="00EC32F4" w:rsidRDefault="00056DA4" w:rsidP="00056DA4">
      <w:pPr>
        <w:pStyle w:val="Capoversoformula"/>
        <w:jc w:val="right"/>
      </w:pPr>
      <w:r w:rsidRPr="00B60921">
        <w:t>(sottoscrizione del difensore)</w:t>
      </w:r>
    </w:p>
    <w:p w:rsidR="003D178B" w:rsidRPr="00056DA4" w:rsidRDefault="003D178B" w:rsidP="00056DA4">
      <w:bookmarkStart w:id="0" w:name="_GoBack"/>
      <w:bookmarkEnd w:id="0"/>
    </w:p>
    <w:sectPr w:rsidR="003D178B" w:rsidRPr="00056DA4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50" w:rsidRDefault="008B3B50">
      <w:r>
        <w:separator/>
      </w:r>
    </w:p>
  </w:endnote>
  <w:endnote w:type="continuationSeparator" w:id="0">
    <w:p w:rsidR="008B3B50" w:rsidRDefault="008B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B3B50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B3B50" w:rsidRPr="00866B19" w:rsidRDefault="008B3B50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B3B50" w:rsidRDefault="008B3B50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B3B50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B3B50" w:rsidRPr="00866B19" w:rsidRDefault="008B3B50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B3B50" w:rsidRDefault="008B3B50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8B3B50" w:rsidRDefault="008B3B50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4077"/>
    <w:rsid w:val="00887CED"/>
    <w:rsid w:val="00895DAC"/>
    <w:rsid w:val="008975E9"/>
    <w:rsid w:val="008B3B50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50E9-03C3-494F-8CB0-BD33010D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805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2016-02-18T11:32:00Z</cp:lastPrinted>
  <dcterms:created xsi:type="dcterms:W3CDTF">2016-02-18T11:32:00Z</dcterms:created>
  <dcterms:modified xsi:type="dcterms:W3CDTF">2016-02-18T11:32:00Z</dcterms:modified>
</cp:coreProperties>
</file>