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E5B" w:rsidRPr="00F9673C" w:rsidRDefault="00792E5B" w:rsidP="00792E5B">
      <w:pPr>
        <w:pStyle w:val="Dicituraformula"/>
        <w:spacing w:line="360" w:lineRule="auto"/>
        <w:rPr>
          <w:caps/>
          <w:sz w:val="24"/>
          <w:szCs w:val="24"/>
        </w:rPr>
      </w:pPr>
    </w:p>
    <w:p w:rsidR="00792E5B" w:rsidRPr="00ED24D2" w:rsidRDefault="00792E5B" w:rsidP="00792E5B">
      <w:pPr>
        <w:pStyle w:val="Dicituraformula"/>
      </w:pPr>
      <w:r w:rsidRPr="00C3776F">
        <w:t xml:space="preserve">FORMULA </w:t>
      </w:r>
      <w:r w:rsidRPr="00ED24D2">
        <w:t>0</w:t>
      </w:r>
      <w:r>
        <w:t>05</w:t>
      </w:r>
    </w:p>
    <w:p w:rsidR="00792E5B" w:rsidRPr="00A53AEC" w:rsidRDefault="00792E5B" w:rsidP="00792E5B">
      <w:pPr>
        <w:pStyle w:val="Titoloformula"/>
        <w:spacing w:line="60" w:lineRule="exact"/>
        <w:rPr>
          <w:caps w:val="0"/>
          <w:smallCaps/>
          <w:sz w:val="24"/>
          <w:szCs w:val="24"/>
        </w:rPr>
      </w:pPr>
    </w:p>
    <w:p w:rsidR="00792E5B" w:rsidRPr="006D7467" w:rsidRDefault="00792E5B" w:rsidP="00792E5B">
      <w:pPr>
        <w:pStyle w:val="Titoloformula"/>
        <w:spacing w:line="250" w:lineRule="exact"/>
        <w:rPr>
          <w:szCs w:val="20"/>
        </w:rPr>
      </w:pPr>
      <w:r w:rsidRPr="006D7467">
        <w:rPr>
          <w:szCs w:val="20"/>
        </w:rPr>
        <w:t>ECCEZIONE DI INCOMPETENZA</w:t>
      </w:r>
      <w:r w:rsidRPr="006D7467">
        <w:rPr>
          <w:szCs w:val="20"/>
        </w:rPr>
        <w:br/>
        <w:t>(art. 21</w:t>
      </w:r>
      <w:r>
        <w:rPr>
          <w:szCs w:val="20"/>
        </w:rPr>
        <w:t xml:space="preserve"> </w:t>
      </w:r>
      <w:r w:rsidRPr="006D7467">
        <w:rPr>
          <w:szCs w:val="20"/>
        </w:rPr>
        <w:t>c.p.p.)</w:t>
      </w:r>
    </w:p>
    <w:p w:rsidR="00792E5B" w:rsidRPr="00A53AEC" w:rsidRDefault="00792E5B" w:rsidP="00792E5B">
      <w:pPr>
        <w:pStyle w:val="Titoloformula"/>
        <w:spacing w:line="60" w:lineRule="exact"/>
        <w:rPr>
          <w:caps w:val="0"/>
          <w:smallCaps/>
          <w:sz w:val="24"/>
          <w:szCs w:val="24"/>
        </w:rPr>
      </w:pPr>
    </w:p>
    <w:p w:rsidR="00792E5B" w:rsidRPr="006D7467" w:rsidRDefault="00792E5B" w:rsidP="00792E5B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  <w:sz w:val="18"/>
          <w:szCs w:val="18"/>
        </w:rPr>
      </w:pPr>
    </w:p>
    <w:p w:rsidR="00792E5B" w:rsidRPr="006D7467" w:rsidRDefault="00792E5B" w:rsidP="00792E5B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  <w:sz w:val="18"/>
          <w:szCs w:val="18"/>
        </w:rPr>
      </w:pPr>
    </w:p>
    <w:p w:rsidR="00792E5B" w:rsidRPr="00CE034B" w:rsidRDefault="00792E5B" w:rsidP="00792E5B">
      <w:pPr>
        <w:pStyle w:val="capoversoformula"/>
        <w:spacing w:line="230" w:lineRule="exact"/>
        <w:rPr>
          <w:color w:val="auto"/>
          <w:szCs w:val="18"/>
        </w:rPr>
      </w:pPr>
      <w:r w:rsidRPr="00CE034B">
        <w:rPr>
          <w:color w:val="auto"/>
          <w:szCs w:val="18"/>
        </w:rPr>
        <w:t>Proc. n. &lt;...&gt;</w:t>
      </w:r>
      <w:r>
        <w:rPr>
          <w:color w:val="auto"/>
          <w:szCs w:val="18"/>
        </w:rPr>
        <w:t xml:space="preserve"> </w:t>
      </w:r>
      <w:r w:rsidRPr="00CE034B">
        <w:rPr>
          <w:color w:val="auto"/>
          <w:szCs w:val="18"/>
        </w:rPr>
        <w:t>r.g.n.r.</w:t>
      </w:r>
    </w:p>
    <w:p w:rsidR="00792E5B" w:rsidRPr="00CE034B" w:rsidRDefault="00792E5B" w:rsidP="00792E5B">
      <w:pPr>
        <w:pStyle w:val="capoversoformula"/>
        <w:spacing w:line="230" w:lineRule="exact"/>
        <w:jc w:val="center"/>
        <w:rPr>
          <w:caps/>
          <w:color w:val="auto"/>
          <w:szCs w:val="18"/>
        </w:rPr>
      </w:pPr>
      <w:r w:rsidRPr="00CE034B">
        <w:rPr>
          <w:caps/>
          <w:color w:val="auto"/>
          <w:szCs w:val="18"/>
        </w:rPr>
        <w:t>Ill.mo sig.</w:t>
      </w:r>
    </w:p>
    <w:p w:rsidR="00792E5B" w:rsidRPr="00CE034B" w:rsidRDefault="00792E5B" w:rsidP="00792E5B">
      <w:pPr>
        <w:pStyle w:val="capoversoformula"/>
        <w:spacing w:line="230" w:lineRule="exact"/>
        <w:jc w:val="center"/>
        <w:rPr>
          <w:caps/>
          <w:color w:val="auto"/>
          <w:szCs w:val="18"/>
        </w:rPr>
      </w:pPr>
      <w:r w:rsidRPr="00CE034B">
        <w:rPr>
          <w:caps/>
          <w:color w:val="auto"/>
          <w:szCs w:val="18"/>
        </w:rPr>
        <w:t>giudice monocratico (collegiale)</w:t>
      </w:r>
    </w:p>
    <w:p w:rsidR="00792E5B" w:rsidRPr="00CE034B" w:rsidRDefault="00792E5B" w:rsidP="00792E5B">
      <w:pPr>
        <w:pStyle w:val="capoversoformula"/>
        <w:spacing w:line="230" w:lineRule="exact"/>
        <w:jc w:val="center"/>
        <w:rPr>
          <w:caps/>
          <w:color w:val="auto"/>
          <w:szCs w:val="18"/>
        </w:rPr>
      </w:pPr>
      <w:r w:rsidRPr="00CE034B">
        <w:rPr>
          <w:caps/>
          <w:color w:val="auto"/>
          <w:szCs w:val="18"/>
        </w:rPr>
        <w:t>tribunale di &lt;…&gt;</w:t>
      </w:r>
    </w:p>
    <w:p w:rsidR="00792E5B" w:rsidRPr="00CE034B" w:rsidRDefault="00792E5B" w:rsidP="00792E5B">
      <w:pPr>
        <w:pStyle w:val="capoversoformula"/>
        <w:spacing w:line="230" w:lineRule="exact"/>
        <w:rPr>
          <w:color w:val="auto"/>
          <w:szCs w:val="18"/>
        </w:rPr>
      </w:pPr>
    </w:p>
    <w:p w:rsidR="00792E5B" w:rsidRPr="00CE034B" w:rsidRDefault="00792E5B" w:rsidP="00792E5B">
      <w:pPr>
        <w:pStyle w:val="capoversoformula"/>
        <w:spacing w:line="230" w:lineRule="exact"/>
        <w:rPr>
          <w:color w:val="auto"/>
          <w:szCs w:val="18"/>
        </w:rPr>
      </w:pPr>
      <w:r w:rsidRPr="00CE034B">
        <w:rPr>
          <w:color w:val="auto"/>
          <w:szCs w:val="18"/>
        </w:rPr>
        <w:t xml:space="preserve">Il sottoscritto </w:t>
      </w:r>
      <w:r>
        <w:rPr>
          <w:color w:val="auto"/>
          <w:szCs w:val="18"/>
        </w:rPr>
        <w:t>A</w:t>
      </w:r>
      <w:r w:rsidRPr="00CE034B">
        <w:rPr>
          <w:color w:val="auto"/>
          <w:szCs w:val="18"/>
        </w:rPr>
        <w:t>vv. &lt;…&gt; del Foro di</w:t>
      </w:r>
      <w:r>
        <w:rPr>
          <w:color w:val="auto"/>
          <w:szCs w:val="18"/>
        </w:rPr>
        <w:t xml:space="preserve"> </w:t>
      </w:r>
      <w:r w:rsidRPr="00CE034B">
        <w:rPr>
          <w:color w:val="auto"/>
          <w:szCs w:val="18"/>
        </w:rPr>
        <w:t>&lt;…&gt;, difensore di fiducia di &lt;…&gt;, indagato/imputato nel</w:t>
      </w:r>
      <w:r>
        <w:rPr>
          <w:color w:val="auto"/>
          <w:szCs w:val="18"/>
        </w:rPr>
        <w:softHyphen/>
      </w:r>
      <w:r w:rsidRPr="00CE034B">
        <w:rPr>
          <w:color w:val="auto"/>
          <w:szCs w:val="18"/>
        </w:rPr>
        <w:t>l</w:t>
      </w:r>
      <w:r>
        <w:rPr>
          <w:color w:val="auto"/>
          <w:szCs w:val="18"/>
        </w:rPr>
        <w:t>’</w:t>
      </w:r>
      <w:r w:rsidRPr="00CE034B">
        <w:rPr>
          <w:color w:val="auto"/>
          <w:szCs w:val="18"/>
        </w:rPr>
        <w:t>ambito dell</w:t>
      </w:r>
      <w:r>
        <w:rPr>
          <w:color w:val="auto"/>
          <w:szCs w:val="18"/>
        </w:rPr>
        <w:t>’</w:t>
      </w:r>
      <w:r w:rsidRPr="00CE034B">
        <w:rPr>
          <w:color w:val="auto"/>
          <w:szCs w:val="18"/>
        </w:rPr>
        <w:t>emarginato procedimento penale per il reato p. e p. dall</w:t>
      </w:r>
      <w:r>
        <w:rPr>
          <w:color w:val="auto"/>
          <w:szCs w:val="18"/>
        </w:rPr>
        <w:t>’</w:t>
      </w:r>
      <w:r w:rsidRPr="00CE034B">
        <w:rPr>
          <w:color w:val="auto"/>
          <w:szCs w:val="18"/>
        </w:rPr>
        <w:t>art. &lt;...&gt; c.p.,</w:t>
      </w:r>
    </w:p>
    <w:p w:rsidR="00792E5B" w:rsidRPr="00CE034B" w:rsidRDefault="00792E5B" w:rsidP="00792E5B">
      <w:pPr>
        <w:pStyle w:val="capoversoformula"/>
        <w:spacing w:line="200" w:lineRule="exact"/>
        <w:jc w:val="center"/>
        <w:rPr>
          <w:color w:val="auto"/>
          <w:szCs w:val="18"/>
        </w:rPr>
      </w:pPr>
    </w:p>
    <w:p w:rsidR="00792E5B" w:rsidRPr="00CE034B" w:rsidRDefault="00792E5B" w:rsidP="00792E5B">
      <w:pPr>
        <w:pStyle w:val="capoversoformula"/>
        <w:spacing w:line="230" w:lineRule="exact"/>
        <w:jc w:val="center"/>
        <w:rPr>
          <w:caps/>
          <w:color w:val="auto"/>
          <w:szCs w:val="18"/>
        </w:rPr>
      </w:pPr>
      <w:r w:rsidRPr="00CE034B">
        <w:rPr>
          <w:caps/>
          <w:color w:val="auto"/>
          <w:szCs w:val="18"/>
        </w:rPr>
        <w:t>premesso</w:t>
      </w:r>
    </w:p>
    <w:p w:rsidR="00792E5B" w:rsidRPr="00CE034B" w:rsidRDefault="00792E5B" w:rsidP="00792E5B">
      <w:pPr>
        <w:pStyle w:val="capoversoformula"/>
        <w:spacing w:line="200" w:lineRule="exact"/>
        <w:jc w:val="center"/>
        <w:rPr>
          <w:color w:val="auto"/>
          <w:szCs w:val="18"/>
        </w:rPr>
      </w:pPr>
    </w:p>
    <w:p w:rsidR="00792E5B" w:rsidRPr="00CE034B" w:rsidRDefault="00792E5B" w:rsidP="00792E5B">
      <w:pPr>
        <w:pStyle w:val="capoversoformula"/>
        <w:spacing w:line="230" w:lineRule="exact"/>
        <w:rPr>
          <w:color w:val="auto"/>
          <w:szCs w:val="18"/>
        </w:rPr>
      </w:pPr>
      <w:r w:rsidRPr="00CE034B">
        <w:rPr>
          <w:color w:val="auto"/>
          <w:szCs w:val="18"/>
        </w:rPr>
        <w:t>che il reato per il quale si procede è attribuito dall</w:t>
      </w:r>
      <w:r>
        <w:rPr>
          <w:color w:val="auto"/>
          <w:szCs w:val="18"/>
        </w:rPr>
        <w:t>’</w:t>
      </w:r>
      <w:r w:rsidRPr="00CE034B">
        <w:rPr>
          <w:color w:val="auto"/>
          <w:szCs w:val="18"/>
        </w:rPr>
        <w:t>art. 5 c.p.p. alla competenza della</w:t>
      </w:r>
      <w:r>
        <w:rPr>
          <w:color w:val="auto"/>
          <w:szCs w:val="18"/>
        </w:rPr>
        <w:t xml:space="preserve"> corte di assise (ovvero dal D.</w:t>
      </w:r>
      <w:r w:rsidRPr="00CE034B">
        <w:rPr>
          <w:color w:val="auto"/>
          <w:szCs w:val="18"/>
        </w:rPr>
        <w:t xml:space="preserve">Lgs. 28.08.2000 n. 274 alla competenza del </w:t>
      </w:r>
      <w:r>
        <w:rPr>
          <w:color w:val="auto"/>
          <w:szCs w:val="18"/>
        </w:rPr>
        <w:t>g</w:t>
      </w:r>
      <w:r w:rsidRPr="00CE034B">
        <w:rPr>
          <w:color w:val="auto"/>
          <w:szCs w:val="18"/>
        </w:rPr>
        <w:t xml:space="preserve">iudice di </w:t>
      </w:r>
      <w:r>
        <w:rPr>
          <w:color w:val="auto"/>
          <w:szCs w:val="18"/>
        </w:rPr>
        <w:t>p</w:t>
      </w:r>
      <w:r w:rsidRPr="00CE034B">
        <w:rPr>
          <w:color w:val="auto"/>
          <w:szCs w:val="18"/>
        </w:rPr>
        <w:t>ace);</w:t>
      </w:r>
    </w:p>
    <w:p w:rsidR="00792E5B" w:rsidRPr="00CE034B" w:rsidRDefault="00792E5B" w:rsidP="00792E5B">
      <w:pPr>
        <w:pStyle w:val="capoversoformula"/>
        <w:spacing w:line="230" w:lineRule="exact"/>
        <w:rPr>
          <w:color w:val="auto"/>
          <w:szCs w:val="18"/>
        </w:rPr>
      </w:pPr>
      <w:r w:rsidRPr="00CE034B">
        <w:rPr>
          <w:i/>
          <w:color w:val="auto"/>
          <w:szCs w:val="18"/>
        </w:rPr>
        <w:t>(oppure)</w:t>
      </w:r>
      <w:r w:rsidRPr="00CE034B">
        <w:rPr>
          <w:color w:val="auto"/>
          <w:szCs w:val="18"/>
        </w:rPr>
        <w:t xml:space="preserve"> che,in base ai criteri di cui all</w:t>
      </w:r>
      <w:r>
        <w:rPr>
          <w:color w:val="auto"/>
          <w:szCs w:val="18"/>
        </w:rPr>
        <w:t>’</w:t>
      </w:r>
      <w:r w:rsidRPr="00CE034B">
        <w:rPr>
          <w:color w:val="auto"/>
          <w:szCs w:val="18"/>
        </w:rPr>
        <w:t>art. 8 c.p.p. (</w:t>
      </w:r>
      <w:r w:rsidRPr="00884DE5">
        <w:rPr>
          <w:i/>
          <w:color w:val="auto"/>
          <w:szCs w:val="18"/>
        </w:rPr>
        <w:t>oppure</w:t>
      </w:r>
      <w:r w:rsidRPr="00CE034B">
        <w:rPr>
          <w:color w:val="auto"/>
          <w:szCs w:val="18"/>
        </w:rPr>
        <w:t xml:space="preserve"> 9, 10, 11 e 11 bis), la competenza si intende attribuita al tribunale di &lt;...&gt;;</w:t>
      </w:r>
    </w:p>
    <w:p w:rsidR="00792E5B" w:rsidRPr="00CE034B" w:rsidRDefault="00792E5B" w:rsidP="00792E5B">
      <w:pPr>
        <w:pStyle w:val="capoversoformula"/>
        <w:spacing w:line="230" w:lineRule="exact"/>
        <w:rPr>
          <w:color w:val="auto"/>
          <w:szCs w:val="18"/>
        </w:rPr>
      </w:pPr>
      <w:r w:rsidRPr="00CE034B">
        <w:rPr>
          <w:i/>
          <w:color w:val="auto"/>
          <w:szCs w:val="18"/>
        </w:rPr>
        <w:t>(oppure)</w:t>
      </w:r>
      <w:r w:rsidRPr="00CE034B">
        <w:rPr>
          <w:color w:val="auto"/>
          <w:szCs w:val="18"/>
        </w:rPr>
        <w:t xml:space="preserve"> che in base ai criteri di cui all</w:t>
      </w:r>
      <w:r>
        <w:rPr>
          <w:color w:val="auto"/>
          <w:szCs w:val="18"/>
        </w:rPr>
        <w:t>’</w:t>
      </w:r>
      <w:r w:rsidRPr="00CE034B">
        <w:rPr>
          <w:color w:val="auto"/>
          <w:szCs w:val="18"/>
        </w:rPr>
        <w:t>art. 12 lett. a), b) o c), la competenza è devoluta al tribunale di &lt;...&gt;;</w:t>
      </w:r>
    </w:p>
    <w:p w:rsidR="00792E5B" w:rsidRPr="00CE034B" w:rsidRDefault="00792E5B" w:rsidP="00792E5B">
      <w:pPr>
        <w:pStyle w:val="capoversoformula"/>
        <w:spacing w:line="230" w:lineRule="exact"/>
        <w:rPr>
          <w:color w:val="auto"/>
          <w:szCs w:val="18"/>
        </w:rPr>
      </w:pPr>
      <w:r w:rsidRPr="00CE034B">
        <w:rPr>
          <w:color w:val="auto"/>
          <w:szCs w:val="18"/>
        </w:rPr>
        <w:t>tanto premesso,</w:t>
      </w:r>
    </w:p>
    <w:p w:rsidR="00792E5B" w:rsidRPr="00CE034B" w:rsidRDefault="00792E5B" w:rsidP="00792E5B">
      <w:pPr>
        <w:pStyle w:val="capoversoformula"/>
        <w:spacing w:line="230" w:lineRule="exact"/>
        <w:jc w:val="center"/>
        <w:rPr>
          <w:caps/>
          <w:color w:val="auto"/>
          <w:szCs w:val="18"/>
        </w:rPr>
      </w:pPr>
      <w:r w:rsidRPr="00CE034B">
        <w:rPr>
          <w:caps/>
          <w:color w:val="auto"/>
          <w:szCs w:val="18"/>
        </w:rPr>
        <w:t>chiede</w:t>
      </w:r>
    </w:p>
    <w:p w:rsidR="00792E5B" w:rsidRPr="00CE034B" w:rsidRDefault="00792E5B" w:rsidP="00792E5B">
      <w:pPr>
        <w:pStyle w:val="capoversoformula"/>
        <w:spacing w:line="200" w:lineRule="exact"/>
        <w:jc w:val="center"/>
        <w:rPr>
          <w:color w:val="auto"/>
          <w:szCs w:val="18"/>
        </w:rPr>
      </w:pPr>
    </w:p>
    <w:p w:rsidR="00792E5B" w:rsidRPr="00CE034B" w:rsidRDefault="00792E5B" w:rsidP="00792E5B">
      <w:pPr>
        <w:pStyle w:val="capoversoformula"/>
        <w:spacing w:line="230" w:lineRule="exact"/>
        <w:rPr>
          <w:color w:val="auto"/>
          <w:szCs w:val="18"/>
        </w:rPr>
      </w:pPr>
      <w:r w:rsidRPr="00CE034B">
        <w:rPr>
          <w:color w:val="auto"/>
          <w:szCs w:val="18"/>
        </w:rPr>
        <w:t>che la S.V. Ill.ma Voglia, ai sensi dell</w:t>
      </w:r>
      <w:r>
        <w:rPr>
          <w:color w:val="auto"/>
          <w:szCs w:val="18"/>
        </w:rPr>
        <w:t>’</w:t>
      </w:r>
      <w:r w:rsidRPr="00CE034B">
        <w:rPr>
          <w:color w:val="auto"/>
          <w:szCs w:val="18"/>
        </w:rPr>
        <w:t>art. 21 c.p.p., pronunciare la propria incompetenza (per materia, per territorio o per connessione con altri reati) e disporre con ordinanza la restituzione degli atti al pubblico ministero (</w:t>
      </w:r>
      <w:r w:rsidRPr="00884DE5">
        <w:rPr>
          <w:i/>
          <w:color w:val="auto"/>
          <w:szCs w:val="18"/>
        </w:rPr>
        <w:t>oppure</w:t>
      </w:r>
      <w:r w:rsidRPr="00CE034B">
        <w:rPr>
          <w:color w:val="auto"/>
          <w:szCs w:val="18"/>
        </w:rPr>
        <w:t xml:space="preserve"> dichiarare con sentenza la propria incompetenza e ordinare la trasmissione degli atti al p.m. presso il giudice competente).</w:t>
      </w:r>
    </w:p>
    <w:p w:rsidR="00792E5B" w:rsidRPr="00CE034B" w:rsidRDefault="00792E5B" w:rsidP="00792E5B">
      <w:pPr>
        <w:pStyle w:val="capoversoformula"/>
        <w:spacing w:line="230" w:lineRule="exact"/>
        <w:rPr>
          <w:color w:val="auto"/>
          <w:szCs w:val="18"/>
        </w:rPr>
      </w:pPr>
    </w:p>
    <w:p w:rsidR="00792E5B" w:rsidRPr="00CE034B" w:rsidRDefault="00792E5B" w:rsidP="00792E5B">
      <w:pPr>
        <w:pStyle w:val="capoversoformula"/>
        <w:spacing w:line="230" w:lineRule="exact"/>
        <w:rPr>
          <w:color w:val="auto"/>
          <w:szCs w:val="18"/>
        </w:rPr>
      </w:pPr>
      <w:r>
        <w:rPr>
          <w:color w:val="auto"/>
          <w:szCs w:val="18"/>
        </w:rPr>
        <w:t>(Luogo e data)</w:t>
      </w:r>
    </w:p>
    <w:p w:rsidR="00792E5B" w:rsidRPr="00CE034B" w:rsidRDefault="00792E5B" w:rsidP="00792E5B">
      <w:pPr>
        <w:pStyle w:val="capoversoformula"/>
        <w:spacing w:line="230" w:lineRule="exact"/>
        <w:jc w:val="right"/>
        <w:rPr>
          <w:color w:val="auto"/>
          <w:szCs w:val="18"/>
        </w:rPr>
      </w:pPr>
      <w:r w:rsidRPr="00CE034B">
        <w:rPr>
          <w:color w:val="auto"/>
          <w:szCs w:val="18"/>
        </w:rPr>
        <w:t>Avv. &lt;...&gt;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E5B"/>
    <w:rsid w:val="001C036E"/>
    <w:rsid w:val="00267494"/>
    <w:rsid w:val="00290E8E"/>
    <w:rsid w:val="00792E5B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F4BB2-6BF0-447A-BDF7-18F5A6D9C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792E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792E5B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792E5B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792E5B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2017-10-13T15:34:00Z</dcterms:created>
  <dcterms:modified xsi:type="dcterms:W3CDTF">2017-10-13T15:34:00Z</dcterms:modified>
</cp:coreProperties>
</file>