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A7" w:rsidRDefault="00A553A7" w:rsidP="00A553A7">
      <w:pPr>
        <w:rPr>
          <w:rFonts w:ascii="Georgia" w:hAnsi="Georgia" w:cs="Arial"/>
          <w:b/>
        </w:rPr>
      </w:pPr>
    </w:p>
    <w:p w:rsidR="00A553A7" w:rsidRPr="005259A8" w:rsidRDefault="00A553A7" w:rsidP="00A553A7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b/>
          <w:bCs/>
          <w:sz w:val="21"/>
          <w:szCs w:val="21"/>
        </w:rPr>
        <w:t>40</w:t>
      </w:r>
    </w:p>
    <w:p w:rsidR="00A553A7" w:rsidRPr="00345013" w:rsidRDefault="00A553A7" w:rsidP="00A553A7">
      <w:pPr>
        <w:pStyle w:val="Titoloformula"/>
        <w:spacing w:line="60" w:lineRule="exact"/>
        <w:rPr>
          <w:caps w:val="0"/>
          <w:smallCaps/>
          <w:sz w:val="22"/>
        </w:rPr>
      </w:pPr>
    </w:p>
    <w:p w:rsidR="00A553A7" w:rsidRPr="00825B15" w:rsidRDefault="00A553A7" w:rsidP="00A553A7">
      <w:pPr>
        <w:pStyle w:val="Titoloformula"/>
        <w:spacing w:line="250" w:lineRule="exact"/>
        <w:rPr>
          <w:szCs w:val="20"/>
        </w:rPr>
      </w:pPr>
      <w:r w:rsidRPr="00825B15">
        <w:rPr>
          <w:szCs w:val="20"/>
        </w:rPr>
        <w:t xml:space="preserve">istanza di ammissione al </w:t>
      </w:r>
      <w:r>
        <w:rPr>
          <w:szCs w:val="20"/>
        </w:rPr>
        <w:t>patrocinio a spese dello stato</w:t>
      </w:r>
      <w:r>
        <w:rPr>
          <w:szCs w:val="20"/>
        </w:rPr>
        <w:br/>
      </w:r>
      <w:r w:rsidRPr="00825B15">
        <w:rPr>
          <w:szCs w:val="20"/>
        </w:rPr>
        <w:t>della persona offesa dai reati di violenza sessuale</w:t>
      </w:r>
    </w:p>
    <w:p w:rsidR="00A553A7" w:rsidRPr="00825B15" w:rsidRDefault="00A553A7" w:rsidP="00A553A7">
      <w:pPr>
        <w:pStyle w:val="Titoloformula"/>
        <w:spacing w:line="250" w:lineRule="exact"/>
        <w:rPr>
          <w:szCs w:val="20"/>
          <w:lang w:val="en-US"/>
        </w:rPr>
      </w:pPr>
      <w:r w:rsidRPr="00825B15">
        <w:rPr>
          <w:szCs w:val="20"/>
          <w:lang w:val="en-US"/>
        </w:rPr>
        <w:t>(art. 74</w:t>
      </w:r>
      <w:r>
        <w:rPr>
          <w:szCs w:val="20"/>
          <w:lang w:val="en-US"/>
        </w:rPr>
        <w:t>,</w:t>
      </w:r>
      <w:r w:rsidRPr="00825B15">
        <w:rPr>
          <w:szCs w:val="20"/>
          <w:lang w:val="en-US"/>
        </w:rPr>
        <w:t xml:space="preserve"> COMMA 4-</w:t>
      </w:r>
      <w:r w:rsidRPr="00825B15">
        <w:rPr>
          <w:i/>
          <w:szCs w:val="20"/>
          <w:lang w:val="en-US"/>
        </w:rPr>
        <w:t>ter</w:t>
      </w:r>
      <w:r>
        <w:rPr>
          <w:szCs w:val="20"/>
          <w:lang w:val="en-US"/>
        </w:rPr>
        <w:t>,</w:t>
      </w:r>
      <w:r w:rsidRPr="00825B15">
        <w:rPr>
          <w:szCs w:val="20"/>
          <w:lang w:val="en-US"/>
        </w:rPr>
        <w:t xml:space="preserve"> d.p.r. </w:t>
      </w:r>
      <w:r>
        <w:rPr>
          <w:szCs w:val="20"/>
          <w:lang w:val="en-US"/>
        </w:rPr>
        <w:t xml:space="preserve">n. </w:t>
      </w:r>
      <w:r w:rsidRPr="00825B15">
        <w:rPr>
          <w:szCs w:val="20"/>
          <w:lang w:val="en-US"/>
        </w:rPr>
        <w:t>115/2002)</w:t>
      </w:r>
    </w:p>
    <w:p w:rsidR="00A553A7" w:rsidRPr="00D124B3" w:rsidRDefault="00A553A7" w:rsidP="00A553A7">
      <w:pPr>
        <w:pStyle w:val="Titoloformula"/>
        <w:spacing w:line="60" w:lineRule="exact"/>
        <w:rPr>
          <w:caps w:val="0"/>
          <w:smallCaps/>
          <w:sz w:val="22"/>
          <w:lang w:val="en-US"/>
        </w:rPr>
      </w:pPr>
    </w:p>
    <w:p w:rsidR="00A553A7" w:rsidRPr="00825B15" w:rsidRDefault="00A553A7" w:rsidP="00A553A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A553A7" w:rsidRPr="00825B15" w:rsidRDefault="00A553A7" w:rsidP="00A553A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A553A7" w:rsidRPr="00825B15" w:rsidRDefault="00A553A7" w:rsidP="00A553A7">
      <w:pPr>
        <w:pStyle w:val="capoversoformula"/>
        <w:spacing w:line="230" w:lineRule="exact"/>
        <w:jc w:val="left"/>
        <w:rPr>
          <w:szCs w:val="18"/>
        </w:rPr>
      </w:pPr>
      <w:r w:rsidRPr="00825B15">
        <w:rPr>
          <w:szCs w:val="18"/>
        </w:rPr>
        <w:t>Proc. n. &lt;…&gt; r.g.n.r.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  <w:r w:rsidRPr="00825B15">
        <w:rPr>
          <w:szCs w:val="18"/>
        </w:rPr>
        <w:t>AL GIUDICE PER LE INDAGINI PRELIMINARI DI &lt;...&gt;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  <w:r w:rsidRPr="00825B15">
        <w:rPr>
          <w:szCs w:val="18"/>
        </w:rPr>
        <w:t>TRIBUNALE DI &lt;...&gt;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Pr="00825B15" w:rsidRDefault="00A553A7" w:rsidP="00A553A7">
      <w:pPr>
        <w:pStyle w:val="capoversoformula"/>
        <w:spacing w:line="230" w:lineRule="exact"/>
        <w:rPr>
          <w:szCs w:val="18"/>
        </w:rPr>
      </w:pPr>
      <w:r w:rsidRPr="00825B15">
        <w:rPr>
          <w:szCs w:val="18"/>
        </w:rPr>
        <w:t>Il sottoscritto &lt;...&gt;, nato il &lt;...&gt; a &lt;...&gt;, residente in &lt;...&gt;, via &lt;...&gt;, n. &lt;...&gt;, codice fiscale n. &lt;...&gt;, persona offesa dal reato che intende costituirsi parte civile nell’ambito del procedimento penale epigrafato,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Default="00A553A7" w:rsidP="00A553A7">
      <w:pPr>
        <w:pStyle w:val="capoversoformula"/>
        <w:spacing w:line="230" w:lineRule="exact"/>
        <w:jc w:val="center"/>
        <w:rPr>
          <w:szCs w:val="18"/>
        </w:rPr>
      </w:pPr>
      <w:r w:rsidRPr="00825B15">
        <w:rPr>
          <w:szCs w:val="18"/>
        </w:rPr>
        <w:t>PREMESSO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Pr="00825B15" w:rsidRDefault="00A553A7" w:rsidP="00A553A7">
      <w:pPr>
        <w:pStyle w:val="capoversoformula"/>
        <w:spacing w:line="230" w:lineRule="exact"/>
        <w:rPr>
          <w:szCs w:val="18"/>
        </w:rPr>
      </w:pPr>
      <w:r w:rsidRPr="00825B15">
        <w:rPr>
          <w:szCs w:val="18"/>
        </w:rPr>
        <w:t>che, ai sensi dell’art. 74 comma 4-ter del D.P.R. 115/2002, la persona offesa dai reati di cui agli articoli 609-bis, 609-quater e 609-</w:t>
      </w:r>
      <w:r>
        <w:rPr>
          <w:szCs w:val="18"/>
        </w:rPr>
        <w:t>octies, nonché</w:t>
      </w:r>
      <w:r w:rsidRPr="00825B15">
        <w:rPr>
          <w:szCs w:val="18"/>
        </w:rPr>
        <w:t>, ove commessi in danno di minori, dai reati di cui agli articoli 600, 600-bis, 600-ter, 600-quinquies, 601, 602, 609-quinquies e 609-undecies del codice penale, puo’ essere ammessa al patrocinio anche in deroga ai limiti di reddito previsti dal presente decreto;</w:t>
      </w:r>
    </w:p>
    <w:p w:rsidR="00A553A7" w:rsidRDefault="00A553A7" w:rsidP="00A553A7">
      <w:pPr>
        <w:pStyle w:val="capoversoformula"/>
        <w:spacing w:line="230" w:lineRule="exact"/>
        <w:jc w:val="center"/>
        <w:rPr>
          <w:szCs w:val="18"/>
        </w:rPr>
      </w:pPr>
      <w:r w:rsidRPr="00825B15">
        <w:rPr>
          <w:szCs w:val="18"/>
        </w:rPr>
        <w:t>CHIEDE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Default="00A553A7" w:rsidP="00A553A7">
      <w:pPr>
        <w:pStyle w:val="capoversoformula"/>
        <w:spacing w:line="230" w:lineRule="exact"/>
        <w:rPr>
          <w:szCs w:val="18"/>
        </w:rPr>
      </w:pPr>
      <w:r w:rsidRPr="00825B15">
        <w:rPr>
          <w:szCs w:val="18"/>
        </w:rPr>
        <w:t>di essere ammesso al patrocinio a spese dello Stato nel procedimento penale n. &lt;...&gt; r.g.n.r. pendente dinanzi all’ufficio intestatario a carico di &lt;...&gt; per il reato p. e p. dall’art. &lt;...&gt;</w:t>
      </w:r>
    </w:p>
    <w:p w:rsidR="00A553A7" w:rsidRPr="00825B15" w:rsidRDefault="00A553A7" w:rsidP="00A553A7">
      <w:pPr>
        <w:pStyle w:val="capoversoformula"/>
        <w:spacing w:line="230" w:lineRule="exact"/>
        <w:rPr>
          <w:szCs w:val="18"/>
        </w:rPr>
      </w:pP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  <w:r w:rsidRPr="00825B15">
        <w:rPr>
          <w:szCs w:val="18"/>
        </w:rPr>
        <w:t>NOMINA</w:t>
      </w:r>
    </w:p>
    <w:p w:rsidR="00A553A7" w:rsidRPr="00825B15" w:rsidRDefault="00A553A7" w:rsidP="00A553A7">
      <w:pPr>
        <w:pStyle w:val="capoversoformula"/>
        <w:spacing w:line="230" w:lineRule="exact"/>
        <w:jc w:val="center"/>
        <w:rPr>
          <w:szCs w:val="18"/>
        </w:rPr>
      </w:pPr>
    </w:p>
    <w:p w:rsidR="00A553A7" w:rsidRDefault="00A553A7" w:rsidP="00A553A7">
      <w:pPr>
        <w:pStyle w:val="capoversoformula"/>
        <w:spacing w:line="230" w:lineRule="exact"/>
        <w:rPr>
          <w:bCs/>
          <w:iCs/>
          <w:szCs w:val="18"/>
        </w:rPr>
      </w:pPr>
      <w:r w:rsidRPr="00825B15">
        <w:rPr>
          <w:bCs/>
          <w:iCs/>
          <w:szCs w:val="18"/>
        </w:rPr>
        <w:t xml:space="preserve">quale suo difensore di fiducia l’Avv. </w:t>
      </w:r>
      <w:r w:rsidRPr="00825B15">
        <w:rPr>
          <w:szCs w:val="18"/>
        </w:rPr>
        <w:t>&lt;...&gt;</w:t>
      </w:r>
      <w:r w:rsidRPr="00825B15">
        <w:rPr>
          <w:bCs/>
          <w:iCs/>
          <w:szCs w:val="18"/>
        </w:rPr>
        <w:t xml:space="preserve"> con studio in </w:t>
      </w:r>
      <w:r w:rsidRPr="00825B15">
        <w:rPr>
          <w:szCs w:val="18"/>
        </w:rPr>
        <w:t>&lt;...&gt;</w:t>
      </w:r>
      <w:r w:rsidRPr="00825B15">
        <w:rPr>
          <w:bCs/>
          <w:iCs/>
          <w:szCs w:val="18"/>
        </w:rPr>
        <w:t xml:space="preserve"> alla via </w:t>
      </w:r>
      <w:r w:rsidRPr="00825B15">
        <w:rPr>
          <w:szCs w:val="18"/>
        </w:rPr>
        <w:t xml:space="preserve">&lt;...&gt;, </w:t>
      </w:r>
      <w:r w:rsidRPr="00825B15">
        <w:rPr>
          <w:bCs/>
          <w:iCs/>
          <w:szCs w:val="18"/>
        </w:rPr>
        <w:t xml:space="preserve">iscritto nell’elenco degli avvocati abilitati al patrocinio a spese dello Stato tenuto presso il COA di </w:t>
      </w:r>
      <w:r w:rsidRPr="00825B15">
        <w:rPr>
          <w:szCs w:val="18"/>
        </w:rPr>
        <w:t>&lt;...&gt;</w:t>
      </w:r>
      <w:r w:rsidRPr="00825B15">
        <w:rPr>
          <w:bCs/>
          <w:iCs/>
          <w:szCs w:val="18"/>
        </w:rPr>
        <w:t>, con espressa revoca di ogni altro precedente difensore nominato.</w:t>
      </w:r>
    </w:p>
    <w:p w:rsidR="00A553A7" w:rsidRPr="00825B15" w:rsidRDefault="00A553A7" w:rsidP="00A553A7">
      <w:pPr>
        <w:pStyle w:val="capoversoformula"/>
        <w:spacing w:line="230" w:lineRule="exact"/>
        <w:rPr>
          <w:szCs w:val="18"/>
        </w:rPr>
      </w:pPr>
    </w:p>
    <w:p w:rsidR="00A553A7" w:rsidRDefault="00A553A7" w:rsidP="00A553A7">
      <w:pPr>
        <w:pStyle w:val="capoversoformula"/>
        <w:spacing w:line="230" w:lineRule="exact"/>
        <w:jc w:val="right"/>
        <w:rPr>
          <w:szCs w:val="18"/>
        </w:rPr>
      </w:pPr>
      <w:r w:rsidRPr="00825B15">
        <w:rPr>
          <w:szCs w:val="18"/>
        </w:rPr>
        <w:t>Sig. &lt;...&gt;</w:t>
      </w:r>
    </w:p>
    <w:p w:rsidR="00A553A7" w:rsidRPr="00825B15" w:rsidRDefault="00A553A7" w:rsidP="00A553A7">
      <w:pPr>
        <w:pStyle w:val="capoversoformula"/>
        <w:spacing w:line="230" w:lineRule="exact"/>
        <w:jc w:val="right"/>
        <w:rPr>
          <w:szCs w:val="18"/>
        </w:rPr>
      </w:pPr>
    </w:p>
    <w:p w:rsidR="00A553A7" w:rsidRDefault="00A553A7" w:rsidP="00A553A7">
      <w:pPr>
        <w:pStyle w:val="capoversoformula"/>
        <w:spacing w:line="230" w:lineRule="exact"/>
        <w:jc w:val="right"/>
        <w:rPr>
          <w:szCs w:val="18"/>
        </w:rPr>
      </w:pPr>
      <w:r>
        <w:rPr>
          <w:szCs w:val="18"/>
        </w:rPr>
        <w:t>Per autentica</w:t>
      </w:r>
    </w:p>
    <w:p w:rsidR="00A553A7" w:rsidRPr="00825B15" w:rsidRDefault="00A553A7" w:rsidP="00A553A7">
      <w:pPr>
        <w:pStyle w:val="capoversoformula"/>
        <w:spacing w:line="230" w:lineRule="exact"/>
        <w:jc w:val="right"/>
        <w:rPr>
          <w:szCs w:val="18"/>
        </w:rPr>
      </w:pPr>
      <w:r>
        <w:rPr>
          <w:szCs w:val="18"/>
        </w:rPr>
        <w:t>A</w:t>
      </w:r>
      <w:r w:rsidRPr="00825B15">
        <w:rPr>
          <w:szCs w:val="18"/>
        </w:rPr>
        <w:t>vv. &lt;...&gt;</w:t>
      </w:r>
    </w:p>
    <w:p w:rsidR="00A553A7" w:rsidRPr="00825B15" w:rsidRDefault="00A553A7" w:rsidP="00A553A7">
      <w:pPr>
        <w:pStyle w:val="capoversoformula"/>
        <w:spacing w:line="230" w:lineRule="exact"/>
        <w:jc w:val="right"/>
        <w:rPr>
          <w:rFonts w:ascii="Georgia" w:hAnsi="Georgia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A7"/>
    <w:rsid w:val="001C036E"/>
    <w:rsid w:val="00267494"/>
    <w:rsid w:val="00290E8E"/>
    <w:rsid w:val="00A553A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5CCA0-DBD5-41F3-AF43-6E94600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5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A553A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A553A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