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D84" w:rsidRDefault="00E62D84" w:rsidP="00E62D84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E62D84" w:rsidRDefault="00E62D84" w:rsidP="00E62D84">
      <w:pPr>
        <w:pStyle w:val="Dicituraformula"/>
      </w:pPr>
      <w:r w:rsidRPr="00972EDA">
        <w:t>FORMULA</w:t>
      </w:r>
      <w:r w:rsidRPr="00C3776F">
        <w:t xml:space="preserve"> </w:t>
      </w:r>
      <w:r>
        <w:t>049</w:t>
      </w:r>
    </w:p>
    <w:p w:rsidR="00E62D84" w:rsidRPr="00B4455E" w:rsidRDefault="00E62D84" w:rsidP="00E62D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E62D84" w:rsidRPr="00B85FCA" w:rsidRDefault="00E62D84" w:rsidP="00E62D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32707">
        <w:rPr>
          <w:rFonts w:ascii="Arial" w:hAnsi="Arial" w:cs="Arial"/>
          <w:b/>
          <w:bCs/>
          <w:caps/>
          <w:sz w:val="20"/>
          <w:szCs w:val="20"/>
        </w:rPr>
        <w:t>Memoria e richieste della parte</w:t>
      </w:r>
      <w:r w:rsidRPr="00B32707">
        <w:rPr>
          <w:rFonts w:ascii="Arial" w:hAnsi="Arial" w:cs="Arial"/>
          <w:b/>
          <w:bCs/>
          <w:caps/>
          <w:sz w:val="20"/>
          <w:szCs w:val="20"/>
        </w:rPr>
        <w:br/>
      </w:r>
      <w:r w:rsidRPr="00B85FCA">
        <w:rPr>
          <w:rFonts w:ascii="Arial" w:hAnsi="Arial" w:cs="Arial"/>
          <w:b/>
          <w:bCs/>
          <w:caps/>
          <w:sz w:val="20"/>
          <w:szCs w:val="20"/>
        </w:rPr>
        <w:t>(art. 121 c.p.p.)</w:t>
      </w:r>
    </w:p>
    <w:p w:rsidR="00E62D84" w:rsidRPr="00B4455E" w:rsidRDefault="00E62D84" w:rsidP="00E62D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E62D84" w:rsidRPr="00B85FCA" w:rsidRDefault="00E62D84" w:rsidP="00E62D84">
      <w:pPr>
        <w:spacing w:line="230" w:lineRule="exact"/>
        <w:rPr>
          <w:rFonts w:ascii="Arial" w:hAnsi="Arial" w:cs="Arial"/>
          <w:sz w:val="18"/>
          <w:szCs w:val="18"/>
        </w:rPr>
      </w:pPr>
    </w:p>
    <w:p w:rsidR="00E62D84" w:rsidRPr="00B85FCA" w:rsidRDefault="00E62D84" w:rsidP="00E62D84">
      <w:pPr>
        <w:spacing w:line="230" w:lineRule="exact"/>
        <w:rPr>
          <w:rFonts w:ascii="Arial" w:hAnsi="Arial" w:cs="Arial"/>
          <w:sz w:val="18"/>
          <w:szCs w:val="18"/>
        </w:rPr>
      </w:pPr>
    </w:p>
    <w:p w:rsidR="00E62D84" w:rsidRPr="00A70EDA" w:rsidRDefault="00E62D84" w:rsidP="00E62D84">
      <w:pPr>
        <w:spacing w:line="230" w:lineRule="exact"/>
        <w:rPr>
          <w:rFonts w:ascii="Arial" w:hAnsi="Arial" w:cs="Arial"/>
          <w:sz w:val="18"/>
          <w:szCs w:val="18"/>
        </w:rPr>
      </w:pPr>
      <w:r w:rsidRPr="00A70EDA">
        <w:rPr>
          <w:rFonts w:ascii="Arial" w:hAnsi="Arial" w:cs="Arial"/>
          <w:sz w:val="18"/>
          <w:szCs w:val="18"/>
        </w:rPr>
        <w:t>Proc. pen. n. &lt;...&gt;/&lt;...&gt; r.g.n.r.</w:t>
      </w:r>
    </w:p>
    <w:p w:rsidR="00E62D84" w:rsidRPr="00A70EDA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62D84" w:rsidRPr="00A46042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AL SIG. PUBBLICO MINISTERO</w:t>
      </w:r>
    </w:p>
    <w:p w:rsidR="00E62D84" w:rsidRPr="00A46042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PRESSO IL TRIBUNALE DI &lt;...&gt;</w:t>
      </w:r>
    </w:p>
    <w:p w:rsidR="00E62D84" w:rsidRPr="00A46042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62D84" w:rsidRPr="00A46042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(ILL.MO PRESIDENTE DEL TRIBUNALE ORDINARIO DI &lt;...&gt;)</w:t>
      </w:r>
    </w:p>
    <w:p w:rsidR="00E62D84" w:rsidRPr="00A46042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SEZIONE PENALE</w:t>
      </w:r>
    </w:p>
    <w:p w:rsidR="00E62D84" w:rsidRPr="00A46042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62D84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MEMORIA E RICHIESTA</w:t>
      </w:r>
    </w:p>
    <w:p w:rsidR="00E62D84" w:rsidRPr="00A46042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62D84" w:rsidRDefault="00E62D84" w:rsidP="00E62D8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 xml:space="preserve">Nell’interesse di &lt;...&gt;, nato il &lt;...&gt; a &lt;...&gt;, </w:t>
      </w:r>
      <w:r>
        <w:rPr>
          <w:rFonts w:ascii="Arial" w:hAnsi="Arial" w:cs="Arial"/>
          <w:sz w:val="18"/>
          <w:szCs w:val="18"/>
        </w:rPr>
        <w:t>indagato</w:t>
      </w:r>
      <w:r w:rsidRPr="00A46042">
        <w:rPr>
          <w:rFonts w:ascii="Arial" w:hAnsi="Arial" w:cs="Arial"/>
          <w:sz w:val="18"/>
          <w:szCs w:val="18"/>
        </w:rPr>
        <w:t xml:space="preserve">/imputato/persona offesa, nell’ambito del proc. n. &lt;...&gt;/&lt;...&gt; r.g.n.r., il sottoscritto </w:t>
      </w:r>
      <w:r>
        <w:rPr>
          <w:rFonts w:ascii="Arial" w:hAnsi="Arial" w:cs="Arial"/>
          <w:sz w:val="18"/>
          <w:szCs w:val="18"/>
        </w:rPr>
        <w:t>Avv.</w:t>
      </w:r>
      <w:r w:rsidRPr="00A46042">
        <w:rPr>
          <w:rFonts w:ascii="Arial" w:hAnsi="Arial" w:cs="Arial"/>
          <w:sz w:val="18"/>
          <w:szCs w:val="18"/>
        </w:rPr>
        <w:t xml:space="preserve"> &lt;...&gt;, quale difensore di fiducia giusta nomina versata in atti espone quanto segue.</w:t>
      </w:r>
    </w:p>
    <w:p w:rsidR="00E62D84" w:rsidRPr="00A46042" w:rsidRDefault="00E62D84" w:rsidP="00E62D84">
      <w:pPr>
        <w:spacing w:line="230" w:lineRule="exact"/>
        <w:rPr>
          <w:rFonts w:ascii="Arial" w:hAnsi="Arial" w:cs="Arial"/>
          <w:sz w:val="18"/>
          <w:szCs w:val="18"/>
        </w:rPr>
      </w:pPr>
    </w:p>
    <w:p w:rsidR="00E62D84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PREMESSA IN FATTO</w:t>
      </w:r>
    </w:p>
    <w:p w:rsidR="00E62D84" w:rsidRPr="00A46042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62D84" w:rsidRPr="00A46042" w:rsidRDefault="00E62D84" w:rsidP="00E62D8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Con rapporto a data &lt;...&gt; dei carabinieri di &lt;...&gt; il sig. &lt;...&gt; è stato iscritto nel registro delle notizie di reato per il delitto previsto e punito dall’art. &lt;...&gt; c.p. per avere &lt;...&gt; come si legge nella contestazione che qui si intende integralmente riportata e trascritta.</w:t>
      </w:r>
    </w:p>
    <w:p w:rsidR="00E62D84" w:rsidRPr="00A46042" w:rsidRDefault="00E62D84" w:rsidP="00E62D8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Le circostanze di fatto asserite non trovano riscontro nella realtà per i seguenti motivi: &lt;...&gt;.</w:t>
      </w:r>
    </w:p>
    <w:p w:rsidR="00E62D84" w:rsidRPr="00A46042" w:rsidRDefault="00E62D84" w:rsidP="00E62D8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Su tale posizione si indicano quali persone informate dei fatti i sigg. &lt;...&gt;.</w:t>
      </w:r>
    </w:p>
    <w:p w:rsidR="00E62D84" w:rsidRPr="00A46042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62D84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CONSIDERAZIONI IN DIRITTO</w:t>
      </w:r>
    </w:p>
    <w:p w:rsidR="00E62D84" w:rsidRPr="00A46042" w:rsidRDefault="00E62D84" w:rsidP="00E62D8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62D84" w:rsidRPr="00A46042" w:rsidRDefault="00E62D84" w:rsidP="00E62D8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 xml:space="preserve">La contestazione del reato è ugualmente infondata perché la fattispecie non rientra nella normativa invocata ed applicata; dispone infatti l’art. &lt;...&gt; che &lt;...&gt;; </w:t>
      </w:r>
      <w:r w:rsidRPr="00A46042">
        <w:rPr>
          <w:rFonts w:ascii="Arial" w:hAnsi="Arial" w:cs="Arial"/>
          <w:i/>
          <w:sz w:val="18"/>
          <w:szCs w:val="18"/>
        </w:rPr>
        <w:t>oppure</w:t>
      </w:r>
      <w:r w:rsidRPr="00A46042">
        <w:rPr>
          <w:rFonts w:ascii="Arial" w:hAnsi="Arial" w:cs="Arial"/>
          <w:sz w:val="18"/>
          <w:szCs w:val="18"/>
        </w:rPr>
        <w:t xml:space="preserve"> nella fattispecie </w:t>
      </w:r>
      <w:r w:rsidRPr="000A4E6E">
        <w:rPr>
          <w:rFonts w:ascii="Arial" w:hAnsi="Arial" w:cs="Arial"/>
          <w:i/>
          <w:sz w:val="18"/>
          <w:szCs w:val="18"/>
        </w:rPr>
        <w:t>de qua</w:t>
      </w:r>
      <w:r w:rsidRPr="00A46042">
        <w:rPr>
          <w:rFonts w:ascii="Arial" w:hAnsi="Arial" w:cs="Arial"/>
          <w:sz w:val="18"/>
          <w:szCs w:val="18"/>
        </w:rPr>
        <w:t xml:space="preserve"> non ricorrono gli elementi costitutivi (oggettivi e soggettivi) che concretizzano il reato contestato.</w:t>
      </w:r>
    </w:p>
    <w:p w:rsidR="00E62D84" w:rsidRPr="00A46042" w:rsidRDefault="00E62D84" w:rsidP="00E62D8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Tanto premesso in fatto e considerato in diritto, Voglia il sig. pubblico ministero così prov</w:t>
      </w:r>
      <w:r>
        <w:rPr>
          <w:rFonts w:ascii="Arial" w:hAnsi="Arial" w:cs="Arial"/>
          <w:sz w:val="18"/>
          <w:szCs w:val="18"/>
        </w:rPr>
        <w:softHyphen/>
      </w:r>
      <w:r w:rsidRPr="00A46042">
        <w:rPr>
          <w:rFonts w:ascii="Arial" w:hAnsi="Arial" w:cs="Arial"/>
          <w:sz w:val="18"/>
          <w:szCs w:val="18"/>
        </w:rPr>
        <w:t>vedere:</w:t>
      </w:r>
    </w:p>
    <w:p w:rsidR="00E62D84" w:rsidRPr="00A46042" w:rsidRDefault="00E62D84" w:rsidP="00E62D8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1 – In via preliminare, procedere con l’audizione delle persone informate sui fatti sigg. &lt;...&gt;;</w:t>
      </w:r>
    </w:p>
    <w:p w:rsidR="00E62D84" w:rsidRDefault="00E62D84" w:rsidP="00E62D8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2 – nel merito, richiedere l’archiviazione dell’emarginato procedimento perché il fatto non costituisce reato/il fatto non sussiste/l’indagato non lo ha commesso/il fatto non è previsto dalla legge come reato.</w:t>
      </w:r>
    </w:p>
    <w:p w:rsidR="00E62D84" w:rsidRPr="00A46042" w:rsidRDefault="00E62D84" w:rsidP="00E62D84">
      <w:pPr>
        <w:spacing w:line="230" w:lineRule="exact"/>
        <w:rPr>
          <w:rFonts w:ascii="Arial" w:hAnsi="Arial" w:cs="Arial"/>
          <w:sz w:val="18"/>
          <w:szCs w:val="18"/>
        </w:rPr>
      </w:pPr>
    </w:p>
    <w:p w:rsidR="00E62D84" w:rsidRPr="00A46042" w:rsidRDefault="00E62D84" w:rsidP="00E62D84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(Luogo e data)</w:t>
      </w:r>
    </w:p>
    <w:p w:rsidR="00E62D84" w:rsidRPr="00CA2A39" w:rsidRDefault="00E62D84" w:rsidP="00E62D84">
      <w:pPr>
        <w:spacing w:line="230" w:lineRule="exact"/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Avv.</w:t>
      </w:r>
      <w:r w:rsidRPr="00A46042">
        <w:rPr>
          <w:rFonts w:ascii="Arial" w:hAnsi="Arial" w:cs="Arial"/>
          <w:sz w:val="18"/>
          <w:szCs w:val="18"/>
        </w:rPr>
        <w:t xml:space="preserve">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84"/>
    <w:rsid w:val="001C036E"/>
    <w:rsid w:val="00267494"/>
    <w:rsid w:val="00290E8E"/>
    <w:rsid w:val="00E62D8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3F019-E1D8-4ECB-ADDC-AF21D385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6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62D8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2017-10-16T09:19:00Z</dcterms:created>
  <dcterms:modified xsi:type="dcterms:W3CDTF">2017-10-16T09:20:00Z</dcterms:modified>
</cp:coreProperties>
</file>