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0A" w:rsidRDefault="0011510A" w:rsidP="0011510A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11510A" w:rsidRDefault="0011510A" w:rsidP="0011510A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69</w:t>
      </w:r>
    </w:p>
    <w:p w:rsidR="0011510A" w:rsidRPr="00B4455E" w:rsidRDefault="0011510A" w:rsidP="0011510A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11510A" w:rsidRDefault="0011510A" w:rsidP="0011510A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Dissequestro dopo la sentenza</w:t>
      </w:r>
    </w:p>
    <w:p w:rsidR="0011510A" w:rsidRPr="001B3DB0" w:rsidRDefault="0011510A" w:rsidP="0011510A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1B3DB0">
        <w:rPr>
          <w:rFonts w:ascii="Arial" w:hAnsi="Arial" w:cs="Arial"/>
          <w:b/>
          <w:bCs/>
          <w:caps/>
          <w:sz w:val="20"/>
          <w:szCs w:val="20"/>
        </w:rPr>
        <w:t>non più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soggetta </w:t>
      </w:r>
      <w:r w:rsidRPr="001B3DB0">
        <w:rPr>
          <w:rFonts w:ascii="Arial" w:hAnsi="Arial" w:cs="Arial"/>
          <w:b/>
          <w:bCs/>
          <w:caps/>
          <w:sz w:val="20"/>
          <w:szCs w:val="20"/>
        </w:rPr>
        <w:t>ad impugnazione</w:t>
      </w:r>
    </w:p>
    <w:p w:rsidR="0011510A" w:rsidRPr="00191FA5" w:rsidRDefault="0011510A" w:rsidP="0011510A">
      <w:pPr>
        <w:pBdr>
          <w:left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  <w:lang w:val="en-US"/>
        </w:rPr>
      </w:pPr>
      <w:r w:rsidRPr="00191FA5">
        <w:rPr>
          <w:rFonts w:ascii="Arial" w:hAnsi="Arial" w:cs="Arial"/>
          <w:b/>
          <w:bCs/>
          <w:caps/>
          <w:sz w:val="20"/>
          <w:szCs w:val="20"/>
          <w:lang w:val="en-US"/>
        </w:rPr>
        <w:t>(art. 262, comma 4, c.p.p.)</w:t>
      </w:r>
    </w:p>
    <w:p w:rsidR="0011510A" w:rsidRPr="00191FA5" w:rsidRDefault="0011510A" w:rsidP="0011510A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  <w:lang w:val="en-US"/>
        </w:rPr>
      </w:pPr>
    </w:p>
    <w:p w:rsidR="0011510A" w:rsidRPr="00191FA5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11510A" w:rsidRPr="00191FA5" w:rsidRDefault="0011510A" w:rsidP="0011510A">
      <w:pPr>
        <w:spacing w:line="230" w:lineRule="exact"/>
        <w:rPr>
          <w:rFonts w:ascii="Arial" w:hAnsi="Arial" w:cs="Arial"/>
          <w:sz w:val="18"/>
          <w:szCs w:val="18"/>
          <w:lang w:val="en-US"/>
        </w:rPr>
      </w:pPr>
    </w:p>
    <w:p w:rsidR="0011510A" w:rsidRPr="009E070E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>AL SIG. GIUDICE DELL’ESECUZIONE</w:t>
      </w:r>
    </w:p>
    <w:p w:rsidR="0011510A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>TRIBUNALE DI &lt;...&gt;</w:t>
      </w:r>
    </w:p>
    <w:p w:rsidR="0011510A" w:rsidRPr="009E070E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1510A" w:rsidRPr="009E070E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>INCIDENTE DI ESECUZIONE</w:t>
      </w:r>
    </w:p>
    <w:p w:rsidR="0011510A" w:rsidRPr="009E070E" w:rsidRDefault="0011510A" w:rsidP="0011510A">
      <w:pPr>
        <w:spacing w:line="230" w:lineRule="exact"/>
        <w:rPr>
          <w:rFonts w:ascii="Arial" w:hAnsi="Arial" w:cs="Arial"/>
          <w:sz w:val="18"/>
          <w:szCs w:val="18"/>
        </w:rPr>
      </w:pPr>
    </w:p>
    <w:p w:rsidR="0011510A" w:rsidRPr="009E070E" w:rsidRDefault="0011510A" w:rsidP="0011510A">
      <w:pPr>
        <w:spacing w:line="230" w:lineRule="exact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9E070E">
        <w:rPr>
          <w:rFonts w:ascii="Arial" w:hAnsi="Arial" w:cs="Arial"/>
          <w:sz w:val="18"/>
          <w:szCs w:val="18"/>
        </w:rPr>
        <w:t xml:space="preserve"> &lt;...&gt;, difensore di fiducia di &lt;...&gt;,</w:t>
      </w:r>
    </w:p>
    <w:p w:rsidR="0011510A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1510A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>PREMESSO</w:t>
      </w:r>
    </w:p>
    <w:p w:rsidR="0011510A" w:rsidRPr="009E070E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1510A" w:rsidRPr="009E070E" w:rsidRDefault="0011510A" w:rsidP="001151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 xml:space="preserve">che con sentenza n. &lt;…&gt; del &lt;...&gt; emessa dal </w:t>
      </w:r>
      <w:r>
        <w:rPr>
          <w:rFonts w:ascii="Arial" w:hAnsi="Arial" w:cs="Arial"/>
          <w:sz w:val="18"/>
          <w:szCs w:val="18"/>
        </w:rPr>
        <w:t>tribunale</w:t>
      </w:r>
      <w:r w:rsidRPr="009E070E">
        <w:rPr>
          <w:rFonts w:ascii="Arial" w:hAnsi="Arial" w:cs="Arial"/>
          <w:sz w:val="18"/>
          <w:szCs w:val="18"/>
        </w:rPr>
        <w:t xml:space="preserve"> di &lt;…&gt; giudice dott. &lt;…&gt; il sig. &lt;...&gt; veniva condannata alla pena di gg. &lt;...&gt; di arresto ed euro &lt;...&gt; di ammenda;</w:t>
      </w:r>
    </w:p>
    <w:p w:rsidR="0011510A" w:rsidRPr="009E070E" w:rsidRDefault="0011510A" w:rsidP="001151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>(</w:t>
      </w:r>
      <w:r w:rsidRPr="00364A09">
        <w:rPr>
          <w:rFonts w:ascii="Arial" w:hAnsi="Arial" w:cs="Arial"/>
          <w:i/>
          <w:sz w:val="18"/>
          <w:szCs w:val="18"/>
        </w:rPr>
        <w:t>oppure</w:t>
      </w:r>
      <w:r w:rsidRPr="009E070E">
        <w:rPr>
          <w:rFonts w:ascii="Arial" w:hAnsi="Arial" w:cs="Arial"/>
          <w:sz w:val="18"/>
          <w:szCs w:val="18"/>
        </w:rPr>
        <w:t>: che il tribunale di &lt;...&gt; con sentenza del &lt;...&gt; n. &lt;...&gt; dichiarava di non doversi procedere nei confronti dell’imputata in ordine al reato a l</w:t>
      </w:r>
      <w:r>
        <w:rPr>
          <w:rFonts w:ascii="Arial" w:hAnsi="Arial" w:cs="Arial"/>
          <w:sz w:val="18"/>
          <w:szCs w:val="18"/>
        </w:rPr>
        <w:t>u</w:t>
      </w:r>
      <w:r w:rsidRPr="009E070E">
        <w:rPr>
          <w:rFonts w:ascii="Arial" w:hAnsi="Arial" w:cs="Arial"/>
          <w:sz w:val="18"/>
          <w:szCs w:val="18"/>
        </w:rPr>
        <w:t>i ascritto perché estinto per oblazione);</w:t>
      </w:r>
    </w:p>
    <w:p w:rsidR="0011510A" w:rsidRPr="009E070E" w:rsidRDefault="0011510A" w:rsidP="001151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>(o ancora: che in data &lt;...&gt; il predetto tribunale dichiarava la propria incompetenza a decidere perché il dissequestro era stato già concesso dal tribunale di &lt;...&gt;, anche se condizionato);</w:t>
      </w:r>
    </w:p>
    <w:p w:rsidR="0011510A" w:rsidRDefault="0011510A" w:rsidP="0011510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>tanto premesso, a norma dell’art. 263, comma 6, c.p.p.,</w:t>
      </w:r>
    </w:p>
    <w:p w:rsidR="0011510A" w:rsidRPr="009E070E" w:rsidRDefault="0011510A" w:rsidP="0011510A">
      <w:pPr>
        <w:spacing w:line="230" w:lineRule="exact"/>
        <w:rPr>
          <w:rFonts w:ascii="Arial" w:hAnsi="Arial" w:cs="Arial"/>
          <w:sz w:val="18"/>
          <w:szCs w:val="18"/>
        </w:rPr>
      </w:pPr>
    </w:p>
    <w:p w:rsidR="0011510A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>PROPONE</w:t>
      </w:r>
    </w:p>
    <w:p w:rsidR="0011510A" w:rsidRPr="009E070E" w:rsidRDefault="0011510A" w:rsidP="0011510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1510A" w:rsidRDefault="0011510A" w:rsidP="0011510A">
      <w:pPr>
        <w:spacing w:line="230" w:lineRule="exact"/>
        <w:rPr>
          <w:rFonts w:ascii="Arial" w:hAnsi="Arial" w:cs="Arial"/>
          <w:sz w:val="18"/>
          <w:szCs w:val="18"/>
        </w:rPr>
      </w:pPr>
      <w:r w:rsidRPr="009E070E">
        <w:rPr>
          <w:rFonts w:ascii="Arial" w:hAnsi="Arial" w:cs="Arial"/>
          <w:sz w:val="18"/>
          <w:szCs w:val="18"/>
        </w:rPr>
        <w:t>incidente di esecuzione e chiede la restituzione dei beni sottoposti a sequestro.</w:t>
      </w:r>
    </w:p>
    <w:p w:rsidR="0011510A" w:rsidRPr="009E070E" w:rsidRDefault="0011510A" w:rsidP="0011510A">
      <w:pPr>
        <w:spacing w:line="230" w:lineRule="exact"/>
        <w:rPr>
          <w:rFonts w:ascii="Arial" w:hAnsi="Arial" w:cs="Arial"/>
          <w:sz w:val="18"/>
          <w:szCs w:val="18"/>
        </w:rPr>
      </w:pPr>
    </w:p>
    <w:p w:rsidR="0011510A" w:rsidRPr="009E070E" w:rsidRDefault="0011510A" w:rsidP="0011510A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11510A" w:rsidRPr="009E070E" w:rsidRDefault="0011510A" w:rsidP="0011510A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9E070E">
        <w:rPr>
          <w:rFonts w:ascii="Arial" w:hAnsi="Arial" w:cs="Arial"/>
          <w:sz w:val="18"/>
          <w:szCs w:val="18"/>
        </w:rPr>
        <w:t xml:space="preserve"> &lt;...&gt;</w:t>
      </w:r>
    </w:p>
    <w:p w:rsidR="0011510A" w:rsidRPr="009E070E" w:rsidRDefault="0011510A" w:rsidP="0011510A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11510A" w:rsidRPr="0083444D" w:rsidRDefault="0011510A" w:rsidP="0011510A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0A"/>
    <w:rsid w:val="0011510A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D63CC-1D46-4576-BBB4-0751F656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1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11510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