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990" w:rsidRDefault="00DC7990" w:rsidP="00DC7990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DC7990" w:rsidRDefault="00DC7990" w:rsidP="00DC7990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76</w:t>
      </w:r>
    </w:p>
    <w:p w:rsidR="00DC7990" w:rsidRPr="00B4455E" w:rsidRDefault="00DC7990" w:rsidP="00DC7990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DC7990" w:rsidRPr="002828C5" w:rsidRDefault="00DC7990" w:rsidP="00DC7990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828C5">
        <w:rPr>
          <w:rFonts w:ascii="Arial" w:hAnsi="Arial" w:cs="Arial"/>
          <w:b/>
          <w:bCs/>
          <w:caps/>
          <w:sz w:val="20"/>
          <w:szCs w:val="20"/>
        </w:rPr>
        <w:t>RICHIESTA DI AUTORIZZAZIONE AD ALLONTANARSI</w:t>
      </w:r>
    </w:p>
    <w:p w:rsidR="00DC7990" w:rsidRPr="002828C5" w:rsidRDefault="00DC7990" w:rsidP="00DC7990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2828C5">
        <w:rPr>
          <w:rFonts w:ascii="Arial" w:hAnsi="Arial" w:cs="Arial"/>
          <w:b/>
          <w:bCs/>
          <w:caps/>
          <w:sz w:val="20"/>
          <w:szCs w:val="20"/>
        </w:rPr>
        <w:t>DAL LUOGO DI ARRESTO o DETENZIONE DOMICILIARE</w:t>
      </w:r>
    </w:p>
    <w:p w:rsidR="00DC7990" w:rsidRPr="00B4455E" w:rsidRDefault="00DC7990" w:rsidP="00DC7990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2828C5">
        <w:rPr>
          <w:rFonts w:ascii="Arial" w:hAnsi="Arial" w:cs="Arial"/>
          <w:b/>
          <w:bCs/>
          <w:caps/>
          <w:sz w:val="20"/>
          <w:szCs w:val="20"/>
          <w:lang w:val="en-US"/>
        </w:rPr>
        <w:t>(art. 284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>,</w:t>
      </w:r>
      <w:r w:rsidRPr="002828C5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 comma 3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>,</w:t>
      </w:r>
      <w:r w:rsidRPr="002828C5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 c.p.p.)</w:t>
      </w:r>
    </w:p>
    <w:p w:rsidR="00DC7990" w:rsidRPr="00B4455E" w:rsidRDefault="00DC7990" w:rsidP="00DC7990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  <w:lang w:val="en-US"/>
        </w:rPr>
      </w:pPr>
    </w:p>
    <w:p w:rsidR="00DC7990" w:rsidRPr="002828C5" w:rsidRDefault="00DC7990" w:rsidP="00DC799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DC7990" w:rsidRPr="002828C5" w:rsidRDefault="00DC7990" w:rsidP="00DC7990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DC7990" w:rsidRPr="002828C5" w:rsidRDefault="00DC7990" w:rsidP="00DC7990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2828C5">
        <w:rPr>
          <w:rFonts w:ascii="Arial" w:hAnsi="Arial"/>
          <w:sz w:val="18"/>
          <w:szCs w:val="18"/>
        </w:rPr>
        <w:t>N. &lt;...&gt; R.G. notizie di reato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AL SIG. GIUDICE DELLE INDAGINI PRELIMINARI DOTT. &lt;...&gt;</w:t>
      </w:r>
    </w:p>
    <w:p w:rsidR="00DC7990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TRIBUNALE DI &lt;...&gt;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>(</w:t>
      </w:r>
      <w:r w:rsidRPr="002828C5">
        <w:rPr>
          <w:rFonts w:ascii="Arial" w:hAnsi="Arial" w:cs="Arial"/>
          <w:i/>
          <w:sz w:val="18"/>
          <w:szCs w:val="18"/>
        </w:rPr>
        <w:t>oppure</w:t>
      </w:r>
      <w:r w:rsidRPr="002828C5">
        <w:rPr>
          <w:rFonts w:ascii="Arial" w:hAnsi="Arial" w:cs="Arial"/>
          <w:sz w:val="18"/>
          <w:szCs w:val="18"/>
        </w:rPr>
        <w:t xml:space="preserve"> AL TRIBUNALE DI &lt;...&gt;)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C7990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2828C5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2828C5">
        <w:rPr>
          <w:rFonts w:ascii="Arial" w:hAnsi="Arial" w:cs="Arial"/>
          <w:sz w:val="18"/>
          <w:szCs w:val="18"/>
        </w:rPr>
        <w:t xml:space="preserve"> &lt;...&gt; del Foro di &lt;…&gt;, difensore di fiducia di &lt;...&gt;, nato il &lt;...&gt; a &lt;…&gt;, indagato/imputato nell’ambito dell’indicato proc. pen. n. &lt;…&gt; r.g.n.r., attualmente sottoposto alla misura cautelare personale degli arresti domiciliari presso la propria abitazione in &lt;…&gt; alla via &lt;...&gt;;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DC7990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t>PREMESSO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bCs/>
          <w:sz w:val="18"/>
          <w:szCs w:val="18"/>
        </w:rPr>
      </w:pP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t>che l’indagato, rimasto vedovo, vive da solo nella sua residenza di via &lt;…&gt; in &lt;…&gt; ed è sottoposta alla misura cautelare sopra descritta a mezzo del braccialetto elettronico dal &lt;…&gt;;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t xml:space="preserve">che l’indagato, per le modalità di esecuzione della misura </w:t>
      </w:r>
      <w:r w:rsidRPr="002828C5">
        <w:rPr>
          <w:rFonts w:ascii="Arial" w:hAnsi="Arial" w:cs="Arial"/>
          <w:bCs/>
          <w:i/>
          <w:sz w:val="18"/>
          <w:szCs w:val="18"/>
        </w:rPr>
        <w:t>de quo</w:t>
      </w:r>
      <w:r w:rsidRPr="002828C5">
        <w:rPr>
          <w:rFonts w:ascii="Arial" w:hAnsi="Arial" w:cs="Arial"/>
          <w:bCs/>
          <w:sz w:val="18"/>
          <w:szCs w:val="18"/>
        </w:rPr>
        <w:t>, non può altrimenti provvedere alle sue indispensabili esigenze di vita non potendosi allontanare dal proprio domicilio quantomeno il tempo strettamente necessario per comperare viveri o altri beni di prima necessità;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t>che a detta impossibilità si aggiunge lo stato di indigenza economica che non gli consente provvedere a dette esigenze se non allontanandosi nel corso della giornata dal proprio domicilio per il tempo strettamente necessario per l’esercizio di un’attività lavorativa;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t>che ad ogni buon conto sono venute a mancare le esigenze cautelari di cui all’art. 274 lett. b) – c) c.p.p. giacché, nel corso dell’esecuzione degli arresti domiciliari, l’imputato ha strettamente osservato gli obblighi imposti dal giudice non allontanandosi dal proprio domicilio;</w:t>
      </w:r>
    </w:p>
    <w:p w:rsidR="00DC7990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bCs/>
          <w:sz w:val="18"/>
          <w:szCs w:val="18"/>
        </w:rPr>
      </w:pPr>
    </w:p>
    <w:p w:rsidR="00DC7990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t>CHIEDE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bCs/>
          <w:sz w:val="18"/>
          <w:szCs w:val="18"/>
        </w:rPr>
      </w:pPr>
    </w:p>
    <w:p w:rsidR="00DC7990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t>al solo scopo di soddisfare le esigenze primarie di cui alla premessa, l’autorizzazione a potersi allontanare dal proprio domicilio dalle ore 7.00 alle ore 16.30</w:t>
      </w:r>
      <w:r>
        <w:rPr>
          <w:rFonts w:ascii="Arial" w:hAnsi="Arial" w:cs="Arial"/>
          <w:bCs/>
          <w:sz w:val="18"/>
          <w:szCs w:val="18"/>
        </w:rPr>
        <w:t>.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bCs/>
          <w:sz w:val="18"/>
          <w:szCs w:val="18"/>
        </w:rPr>
      </w:pP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(Luogo e data)</w:t>
      </w:r>
    </w:p>
    <w:p w:rsidR="00DC7990" w:rsidRPr="002828C5" w:rsidRDefault="00DC7990" w:rsidP="00DC7990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bCs/>
          <w:sz w:val="18"/>
          <w:szCs w:val="18"/>
        </w:rPr>
      </w:pPr>
      <w:r w:rsidRPr="002828C5">
        <w:rPr>
          <w:rFonts w:ascii="Arial" w:hAnsi="Arial" w:cs="Arial"/>
          <w:bCs/>
          <w:sz w:val="18"/>
          <w:szCs w:val="18"/>
        </w:rPr>
        <w:lastRenderedPageBreak/>
        <w:t>Avv. &lt;…&gt;</w:t>
      </w:r>
    </w:p>
    <w:p w:rsidR="00DC7990" w:rsidRPr="00D3521F" w:rsidRDefault="00DC7990" w:rsidP="00DC7990">
      <w:pPr>
        <w:overflowPunct w:val="0"/>
        <w:autoSpaceDE w:val="0"/>
        <w:autoSpaceDN w:val="0"/>
        <w:adjustRightInd w:val="0"/>
        <w:spacing w:line="360" w:lineRule="auto"/>
        <w:ind w:right="-1"/>
        <w:jc w:val="both"/>
        <w:textAlignment w:val="baseline"/>
        <w:rPr>
          <w:rFonts w:ascii="Arial" w:hAnsi="Arial" w:cs="Arial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990"/>
    <w:rsid w:val="001C036E"/>
    <w:rsid w:val="00267494"/>
    <w:rsid w:val="00290E8E"/>
    <w:rsid w:val="00DC7990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9373A-7D74-462E-B7B1-BC8B482E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C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DC79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