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34" w:rsidRDefault="006D7934" w:rsidP="006D7934">
      <w:pPr>
        <w:rPr>
          <w:rFonts w:ascii="Georgia" w:hAnsi="Georgia" w:cs="Arial"/>
          <w:b/>
          <w:bCs/>
          <w:color w:val="7F7F7F" w:themeColor="text1" w:themeTint="80"/>
        </w:rPr>
      </w:pPr>
    </w:p>
    <w:p w:rsidR="006D7934" w:rsidRDefault="006D7934" w:rsidP="006D7934">
      <w:pPr>
        <w:pStyle w:val="Dicituraformula"/>
      </w:pPr>
      <w:r w:rsidRPr="00B05BD6">
        <w:t>FORMULA</w:t>
      </w:r>
      <w:r w:rsidRPr="00C3776F">
        <w:t xml:space="preserve"> </w:t>
      </w:r>
      <w:r>
        <w:t>087</w:t>
      </w:r>
    </w:p>
    <w:p w:rsidR="006D7934" w:rsidRPr="00295779" w:rsidRDefault="006D7934" w:rsidP="006D7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6D7934" w:rsidRDefault="006D7934" w:rsidP="006D7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RICORSO PER CASSAZIONE Avverso l’ordinanza</w:t>
      </w:r>
      <w:r>
        <w:rPr>
          <w:rFonts w:ascii="Arial" w:hAnsi="Arial" w:cs="Arial"/>
          <w:b/>
          <w:bCs/>
          <w:caps/>
          <w:sz w:val="20"/>
        </w:rPr>
        <w:t xml:space="preserve"> di rigetto</w:t>
      </w:r>
    </w:p>
    <w:p w:rsidR="006D7934" w:rsidRPr="00295779" w:rsidRDefault="006D7934" w:rsidP="006D7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della domanda di riparazione</w:t>
      </w:r>
    </w:p>
    <w:p w:rsidR="006D7934" w:rsidRPr="00295779" w:rsidRDefault="006D7934" w:rsidP="006D7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315 c.p.p.)</w:t>
      </w:r>
    </w:p>
    <w:p w:rsidR="006D7934" w:rsidRPr="00295779" w:rsidRDefault="006D7934" w:rsidP="006D7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6D7934" w:rsidRPr="008C759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ECC.MA CORTE DI CASSAZIONE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ROMA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 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&lt;...&gt;, nato il &lt;...&gt;, a &lt;...&gt;, come da nomina in atti</w:t>
      </w:r>
    </w:p>
    <w:p w:rsidR="006D7934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ordinanza n. &lt;...&gt; del &lt;...&gt; emessa dal giudice per le indagini preliminari del tribunale di &lt;...&gt; nell’ambito del proc. pen. n. &lt;...&gt; r.g.n.r. veniva disposta nei confronti del sig. &lt;...&gt; la misura cautelare inframuraria da eseguirsi nel carcere di &lt;...&gt; dove è stato detenuto dal &lt;...&gt; al &lt;...&gt;;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con sentenza n. &lt;...&gt; a data &lt;...&gt; del </w:t>
      </w:r>
      <w:r>
        <w:rPr>
          <w:rFonts w:ascii="Arial" w:hAnsi="Arial" w:cs="Arial"/>
          <w:sz w:val="18"/>
        </w:rPr>
        <w:t>tribunale</w:t>
      </w:r>
      <w:r w:rsidRPr="00286B03">
        <w:rPr>
          <w:rFonts w:ascii="Arial" w:hAnsi="Arial" w:cs="Arial"/>
          <w:sz w:val="18"/>
        </w:rPr>
        <w:t xml:space="preserve"> (corte di appello o corte di cassazione), divenuta irrevocabile in data &lt;...&gt;, l’imputato veniva assolto dai reati a lui ascritti perché il fatto non costituisce reato (o non sussiste, o non previsto dalla legge come reato o per non aver commesso il fatto);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B578E1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che il provvedimento restrittivo è stato emesso e mantenuto senza che sussistessero le condizioni di applicabilità previste dall’art. 273 c.p.p. e dall’art. 280 c.p.p.);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l’imputato non ha dato causa, o non ha concorso a dare causa, per dolo o colpa grave alla custodia cautelare subita avendo negato gli addebiti nell’immediatezza anche attraverso dichiarazioni tra loro concordanti;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dalla detenzione è derivato grave nocumento all’immagine del sig. &lt;...&gt; soprattutto in considerazione del suo ruolo, essendo egli &lt;...&gt;;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dalla detenzione è derivato altresì un grave turbamento psichico tale da cagionargli la seguente patologia neurologica &lt;...&gt; come da documentazione medica allegata;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corte di appello di &lt;…&gt; rigettava la domanda di riparazione con la seguente motivazione &lt;…&gt;;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la motivazione </w:t>
      </w:r>
      <w:r w:rsidRPr="00B578E1">
        <w:rPr>
          <w:rFonts w:ascii="Arial" w:hAnsi="Arial" w:cs="Arial"/>
          <w:i/>
          <w:sz w:val="18"/>
        </w:rPr>
        <w:t>de qua</w:t>
      </w:r>
      <w:r w:rsidRPr="00286B03">
        <w:rPr>
          <w:rFonts w:ascii="Arial" w:hAnsi="Arial" w:cs="Arial"/>
          <w:sz w:val="18"/>
        </w:rPr>
        <w:t xml:space="preserve"> appare ingiusta ed illegittima;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</w:t>
      </w:r>
    </w:p>
    <w:p w:rsidR="006D7934" w:rsidRPr="00286B03" w:rsidRDefault="006D7934" w:rsidP="006D7934">
      <w:pPr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sz w:val="18"/>
        </w:rPr>
      </w:pPr>
    </w:p>
    <w:p w:rsidR="006D7934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RICORRE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alla </w:t>
      </w:r>
      <w:r>
        <w:rPr>
          <w:rFonts w:ascii="Arial" w:hAnsi="Arial" w:cs="Arial"/>
          <w:sz w:val="18"/>
        </w:rPr>
        <w:t>s</w:t>
      </w:r>
      <w:r w:rsidRPr="00286B03">
        <w:rPr>
          <w:rFonts w:ascii="Arial" w:hAnsi="Arial" w:cs="Arial"/>
          <w:sz w:val="18"/>
        </w:rPr>
        <w:t xml:space="preserve">uprema corte di </w:t>
      </w:r>
      <w:r>
        <w:rPr>
          <w:rFonts w:ascii="Arial" w:hAnsi="Arial" w:cs="Arial"/>
          <w:sz w:val="18"/>
        </w:rPr>
        <w:t>c</w:t>
      </w:r>
      <w:r w:rsidRPr="00286B03">
        <w:rPr>
          <w:rFonts w:ascii="Arial" w:hAnsi="Arial" w:cs="Arial"/>
          <w:sz w:val="18"/>
        </w:rPr>
        <w:t>assazione avverso la suindicata decisione per i seguenti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MOTIVI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6D7934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(indicare le violazioni di legge poste a fondamento del ricorso)</w:t>
      </w:r>
      <w:r>
        <w:rPr>
          <w:rFonts w:ascii="Arial" w:hAnsi="Arial" w:cs="Arial"/>
          <w:sz w:val="18"/>
        </w:rPr>
        <w:t>.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6D7934" w:rsidRPr="00286B03" w:rsidRDefault="006D7934" w:rsidP="006D793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6D7934" w:rsidRPr="00286B03" w:rsidRDefault="006D7934" w:rsidP="006D7934">
      <w:pPr>
        <w:spacing w:line="360" w:lineRule="auto"/>
        <w:jc w:val="righ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34"/>
    <w:rsid w:val="001C036E"/>
    <w:rsid w:val="00267494"/>
    <w:rsid w:val="00290E8E"/>
    <w:rsid w:val="006D793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605E-8FA6-4608-9855-62DBE599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D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D793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