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60" w:rsidRDefault="000E2760" w:rsidP="000E2760">
      <w:pPr>
        <w:rPr>
          <w:rFonts w:ascii="Arial" w:hAnsi="Arial" w:cs="Arial"/>
          <w:b/>
          <w:bCs/>
          <w:sz w:val="21"/>
          <w:szCs w:val="21"/>
        </w:rPr>
      </w:pPr>
    </w:p>
    <w:p w:rsidR="000E2760" w:rsidRPr="00036A02" w:rsidRDefault="000E2760" w:rsidP="000E2760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141</w:t>
      </w:r>
    </w:p>
    <w:p w:rsidR="000E2760" w:rsidRPr="00295779" w:rsidRDefault="000E2760" w:rsidP="000E2760">
      <w:pPr>
        <w:pStyle w:val="Titoloformula"/>
        <w:spacing w:line="60" w:lineRule="exact"/>
        <w:rPr>
          <w:caps w:val="0"/>
          <w:smallCaps/>
          <w:szCs w:val="24"/>
        </w:rPr>
      </w:pPr>
    </w:p>
    <w:p w:rsidR="000E2760" w:rsidRDefault="000E2760" w:rsidP="000E2760">
      <w:pPr>
        <w:pStyle w:val="Titoloformula"/>
        <w:spacing w:line="240" w:lineRule="auto"/>
        <w:rPr>
          <w:szCs w:val="24"/>
        </w:rPr>
      </w:pPr>
      <w:r w:rsidRPr="00295779">
        <w:rPr>
          <w:szCs w:val="24"/>
        </w:rPr>
        <w:t>RICHIESTA DI GIUDIZIO ABBREVIATO</w:t>
      </w:r>
    </w:p>
    <w:p w:rsidR="000E2760" w:rsidRPr="00B578E1" w:rsidRDefault="000E2760" w:rsidP="000E2760">
      <w:pPr>
        <w:pStyle w:val="Titoloformula"/>
        <w:spacing w:line="240" w:lineRule="auto"/>
        <w:rPr>
          <w:szCs w:val="24"/>
        </w:rPr>
      </w:pPr>
      <w:r w:rsidRPr="00B578E1">
        <w:rPr>
          <w:szCs w:val="24"/>
        </w:rPr>
        <w:t>(art. 438 c.p.p.)</w:t>
      </w:r>
    </w:p>
    <w:p w:rsidR="000E2760" w:rsidRPr="00B578E1" w:rsidRDefault="000E2760" w:rsidP="000E2760">
      <w:pPr>
        <w:pStyle w:val="Titoloformula"/>
        <w:spacing w:line="60" w:lineRule="exact"/>
        <w:rPr>
          <w:caps w:val="0"/>
          <w:smallCaps/>
          <w:szCs w:val="24"/>
        </w:rPr>
      </w:pPr>
    </w:p>
    <w:p w:rsidR="000E2760" w:rsidRPr="00B578E1" w:rsidRDefault="000E2760" w:rsidP="000E276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0E2760" w:rsidRPr="00B578E1" w:rsidRDefault="000E2760" w:rsidP="000E2760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</w:rPr>
      </w:pPr>
    </w:p>
    <w:p w:rsidR="000E2760" w:rsidRPr="00B578E1" w:rsidRDefault="000E2760" w:rsidP="000E2760">
      <w:pPr>
        <w:pStyle w:val="capoversoformula"/>
        <w:spacing w:line="230" w:lineRule="exact"/>
        <w:rPr>
          <w:szCs w:val="24"/>
        </w:rPr>
      </w:pPr>
      <w:r w:rsidRPr="00B578E1">
        <w:rPr>
          <w:szCs w:val="24"/>
        </w:rPr>
        <w:t>Proc. n. &lt;...&gt; r.g.n.r.</w:t>
      </w:r>
    </w:p>
    <w:p w:rsidR="000E2760" w:rsidRPr="00286B03" w:rsidRDefault="000E2760" w:rsidP="000E2760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SIG. GUP</w:t>
      </w:r>
    </w:p>
    <w:p w:rsidR="000E2760" w:rsidRPr="00286B03" w:rsidRDefault="000E2760" w:rsidP="000E2760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0E2760" w:rsidRPr="00286B03" w:rsidRDefault="000E2760" w:rsidP="000E2760">
      <w:pPr>
        <w:pStyle w:val="Titolicentratiformule"/>
        <w:rPr>
          <w:szCs w:val="24"/>
        </w:rPr>
      </w:pPr>
    </w:p>
    <w:p w:rsidR="000E2760" w:rsidRPr="00286B03" w:rsidRDefault="000E2760" w:rsidP="000E2760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Il sottoscritto Avv. &lt;…&gt;, difensore di fiducia di &lt;…&gt;, imputato nell’ambito dell’emarginato procedimento penale per il reato p. e p. dall’art. &lt;...&gt;, in forza di procura speciale in calce al presente atto,</w:t>
      </w:r>
    </w:p>
    <w:p w:rsidR="000E2760" w:rsidRPr="00286B03" w:rsidRDefault="000E2760" w:rsidP="000E2760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0E2760" w:rsidRPr="00286B03" w:rsidRDefault="000E2760" w:rsidP="000E2760">
      <w:pPr>
        <w:pStyle w:val="capoversoformula"/>
        <w:spacing w:line="180" w:lineRule="exact"/>
        <w:jc w:val="right"/>
        <w:rPr>
          <w:szCs w:val="24"/>
        </w:rPr>
      </w:pPr>
    </w:p>
    <w:p w:rsidR="000E2760" w:rsidRPr="00286B03" w:rsidRDefault="000E2760" w:rsidP="000E2760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ai sensi dell’art. 438 c.p.p.</w:t>
      </w:r>
      <w:hyperlink r:id="rId4" w:tgtFrame="_blank" w:history="1"/>
      <w:r w:rsidRPr="00286B03">
        <w:rPr>
          <w:rFonts w:ascii="Arial" w:hAnsi="Arial" w:cs="Arial"/>
          <w:sz w:val="18"/>
        </w:rPr>
        <w:t>, che il presente processo sia definito secondo il rito del giudizio abbreviato allo stato degli atti.</w:t>
      </w:r>
    </w:p>
    <w:p w:rsidR="000E2760" w:rsidRPr="00286B03" w:rsidRDefault="000E2760" w:rsidP="000E2760">
      <w:pPr>
        <w:autoSpaceDE w:val="0"/>
        <w:autoSpaceDN w:val="0"/>
        <w:adjustRightInd w:val="0"/>
        <w:spacing w:line="100" w:lineRule="exact"/>
        <w:jc w:val="center"/>
        <w:rPr>
          <w:rFonts w:ascii="Arial" w:hAnsi="Arial" w:cs="Arial"/>
          <w:sz w:val="18"/>
        </w:rPr>
      </w:pPr>
    </w:p>
    <w:p w:rsidR="000E2760" w:rsidRDefault="000E2760" w:rsidP="000E2760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2064A7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subordinando la richiesta, ai sensi dell’art. 438 c. 5 c.p.p., ad integrazione probatoria consistente nel &lt;…&gt;, in quanto necessaria ai fini della decisione e, in ogni caso, compatibile con le finalità di economia processuale, tenuto conto degli atti già acquisiti ed utilizzabili).</w:t>
      </w:r>
    </w:p>
    <w:p w:rsidR="000E2760" w:rsidRPr="00286B03" w:rsidRDefault="000E2760" w:rsidP="000E2760">
      <w:pPr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sz w:val="18"/>
        </w:rPr>
      </w:pPr>
    </w:p>
    <w:p w:rsidR="000E2760" w:rsidRDefault="000E2760" w:rsidP="000E2760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E2760" w:rsidRDefault="000E2760" w:rsidP="000E2760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0E2760" w:rsidRPr="00286B03" w:rsidRDefault="000E2760" w:rsidP="000E2760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</w:p>
    <w:p w:rsidR="000E2760" w:rsidRPr="00286B03" w:rsidRDefault="000E2760" w:rsidP="000E2760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111111"/>
          <w:sz w:val="18"/>
        </w:rPr>
      </w:pPr>
    </w:p>
    <w:p w:rsidR="000E2760" w:rsidRPr="002064A7" w:rsidRDefault="000E2760" w:rsidP="000E2760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  <w:r w:rsidRPr="002064A7">
        <w:rPr>
          <w:rFonts w:ascii="Arial" w:hAnsi="Arial" w:cs="Arial"/>
          <w:color w:val="111111"/>
          <w:sz w:val="18"/>
          <w:szCs w:val="18"/>
        </w:rPr>
        <w:t>PROCURA SPECIALE</w:t>
      </w:r>
    </w:p>
    <w:p w:rsidR="000E2760" w:rsidRPr="00286B03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180" w:lineRule="exact"/>
        <w:jc w:val="right"/>
        <w:rPr>
          <w:rFonts w:ascii="Arial" w:hAnsi="Arial" w:cs="Arial"/>
          <w:color w:val="111111"/>
          <w:sz w:val="18"/>
        </w:rPr>
      </w:pPr>
    </w:p>
    <w:p w:rsidR="000E2760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30" w:lineRule="exact"/>
        <w:jc w:val="both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color w:val="111111"/>
          <w:sz w:val="18"/>
        </w:rPr>
        <w:t>Io sottoscritto &lt;…&gt;, nato a &lt;…&gt; il &lt;…&gt;, residente in Via</w:t>
      </w:r>
      <w:r>
        <w:rPr>
          <w:rFonts w:ascii="Arial" w:hAnsi="Arial" w:cs="Arial"/>
          <w:color w:val="111111"/>
          <w:sz w:val="18"/>
        </w:rPr>
        <w:t xml:space="preserve"> </w:t>
      </w:r>
      <w:r w:rsidRPr="00286B03">
        <w:rPr>
          <w:rFonts w:ascii="Arial" w:hAnsi="Arial" w:cs="Arial"/>
          <w:color w:val="111111"/>
          <w:sz w:val="18"/>
        </w:rPr>
        <w:t xml:space="preserve">&lt;…&gt; n. &lt;…&gt;, delego l’Avv. &lt;…&gt;, con studio in &lt;…&gt; alla </w:t>
      </w:r>
      <w:r>
        <w:rPr>
          <w:rFonts w:ascii="Arial" w:hAnsi="Arial" w:cs="Arial"/>
          <w:color w:val="111111"/>
          <w:sz w:val="18"/>
        </w:rPr>
        <w:t>v</w:t>
      </w:r>
      <w:r w:rsidRPr="00286B03">
        <w:rPr>
          <w:rFonts w:ascii="Arial" w:hAnsi="Arial" w:cs="Arial"/>
          <w:color w:val="111111"/>
          <w:sz w:val="18"/>
        </w:rPr>
        <w:t>ia</w:t>
      </w:r>
      <w:r>
        <w:rPr>
          <w:rFonts w:ascii="Arial" w:hAnsi="Arial" w:cs="Arial"/>
          <w:color w:val="111111"/>
          <w:sz w:val="18"/>
        </w:rPr>
        <w:t xml:space="preserve"> </w:t>
      </w:r>
      <w:r w:rsidRPr="00286B03">
        <w:rPr>
          <w:rFonts w:ascii="Arial" w:hAnsi="Arial" w:cs="Arial"/>
          <w:color w:val="111111"/>
          <w:sz w:val="18"/>
        </w:rPr>
        <w:t>&lt;…&gt;, presso il quale eleggo domicilio, a rappresentarmi e difendermi nel presente procedimento penale, attribuendogli ogni più ampia facoltà ivi compresa quella di formulare, ai sensi e per gli effetti di cui agli</w:t>
      </w:r>
      <w:r>
        <w:rPr>
          <w:rFonts w:ascii="Arial" w:hAnsi="Arial" w:cs="Arial"/>
          <w:color w:val="111111"/>
          <w:sz w:val="18"/>
        </w:rPr>
        <w:t xml:space="preserve"> </w:t>
      </w:r>
      <w:r w:rsidRPr="00286B03">
        <w:rPr>
          <w:rFonts w:ascii="Arial" w:hAnsi="Arial" w:cs="Arial"/>
          <w:color w:val="111111"/>
          <w:sz w:val="18"/>
        </w:rPr>
        <w:t>artt. 438 e ss. c.p.p., istanza di definizione del processo con il rito</w:t>
      </w:r>
      <w:r>
        <w:rPr>
          <w:rFonts w:ascii="Arial" w:hAnsi="Arial" w:cs="Arial"/>
          <w:color w:val="111111"/>
          <w:sz w:val="18"/>
        </w:rPr>
        <w:t xml:space="preserve"> </w:t>
      </w:r>
      <w:r w:rsidRPr="00286B03">
        <w:rPr>
          <w:rFonts w:ascii="Arial" w:hAnsi="Arial" w:cs="Arial"/>
          <w:color w:val="111111"/>
          <w:sz w:val="18"/>
        </w:rPr>
        <w:t>abbreviato; attribuisco altresì allo stesso procuratore la facoltà di farsi sostituire da altro avvocato.</w:t>
      </w:r>
    </w:p>
    <w:p w:rsidR="000E2760" w:rsidRPr="00286B03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180" w:lineRule="exact"/>
        <w:jc w:val="right"/>
        <w:rPr>
          <w:rFonts w:ascii="Arial" w:hAnsi="Arial" w:cs="Arial"/>
          <w:color w:val="111111"/>
          <w:sz w:val="18"/>
        </w:rPr>
      </w:pPr>
    </w:p>
    <w:p w:rsidR="000E2760" w:rsidRPr="00286B03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30" w:lineRule="exact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color w:val="111111"/>
          <w:sz w:val="18"/>
        </w:rPr>
        <w:t>(Luogo e data)</w:t>
      </w:r>
    </w:p>
    <w:p w:rsidR="000E2760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30" w:lineRule="exact"/>
        <w:jc w:val="right"/>
      </w:pPr>
      <w:r w:rsidRPr="00286B03">
        <w:rPr>
          <w:rFonts w:ascii="Arial" w:hAnsi="Arial" w:cs="Arial"/>
          <w:color w:val="111111"/>
          <w:sz w:val="18"/>
        </w:rPr>
        <w:t xml:space="preserve">Sig. </w:t>
      </w:r>
      <w:r w:rsidRPr="00D77BE3">
        <w:t>&lt;…&gt;</w:t>
      </w:r>
    </w:p>
    <w:p w:rsidR="000E2760" w:rsidRPr="00286B03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00" w:lineRule="exact"/>
        <w:jc w:val="right"/>
        <w:rPr>
          <w:rFonts w:ascii="Arial" w:hAnsi="Arial" w:cs="Arial"/>
          <w:color w:val="111111"/>
          <w:sz w:val="18"/>
        </w:rPr>
      </w:pPr>
    </w:p>
    <w:p w:rsidR="000E2760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30" w:lineRule="exact"/>
        <w:jc w:val="right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color w:val="111111"/>
          <w:sz w:val="18"/>
        </w:rPr>
        <w:t>La firma è autentica</w:t>
      </w:r>
    </w:p>
    <w:p w:rsidR="000E2760" w:rsidRPr="00286B03" w:rsidRDefault="000E2760" w:rsidP="000E2760">
      <w:pPr>
        <w:pStyle w:val="NormaleWeb"/>
        <w:shd w:val="clear" w:color="auto" w:fill="FFFFFF"/>
        <w:autoSpaceDE w:val="0"/>
        <w:autoSpaceDN w:val="0"/>
        <w:adjustRightInd w:val="0"/>
        <w:spacing w:before="0" w:beforeAutospacing="0" w:after="0" w:afterAutospacing="0" w:line="230" w:lineRule="exact"/>
        <w:jc w:val="right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color w:val="111111"/>
          <w:sz w:val="18"/>
        </w:rPr>
        <w:t xml:space="preserve">Avv. </w:t>
      </w:r>
      <w:r w:rsidRPr="00D77BE3">
        <w:t>&lt;…&gt;</w:t>
      </w:r>
    </w:p>
    <w:p w:rsidR="000E2760" w:rsidRPr="00D77BE3" w:rsidRDefault="000E2760" w:rsidP="000E2760">
      <w:pPr>
        <w:spacing w:line="360" w:lineRule="auto"/>
      </w:pPr>
    </w:p>
    <w:p w:rsidR="000E2760" w:rsidRPr="00D77BE3" w:rsidRDefault="000E2760" w:rsidP="000E2760">
      <w:pPr>
        <w:spacing w:line="360" w:lineRule="auto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60"/>
    <w:rsid w:val="000E2760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CD47-0757-4484-9A81-7CC58C6A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2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0E2760"/>
    <w:pPr>
      <w:spacing w:before="100" w:beforeAutospacing="1" w:after="100" w:afterAutospacing="1"/>
    </w:pPr>
  </w:style>
  <w:style w:type="paragraph" w:customStyle="1" w:styleId="Titoloformula">
    <w:name w:val="Titolo formula"/>
    <w:basedOn w:val="Normale"/>
    <w:rsid w:val="000E276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E2760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0E2760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rittoinformazione.it/articolo-438-codice-di-procedura-pen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