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024" w:rsidRDefault="00147024" w:rsidP="00147024">
      <w:pPr>
        <w:rPr>
          <w:rFonts w:ascii="Georgia" w:hAnsi="Georgia" w:cs="Arial"/>
        </w:rPr>
      </w:pPr>
    </w:p>
    <w:p w:rsidR="00147024" w:rsidRPr="00036A02" w:rsidRDefault="00147024" w:rsidP="00147024">
      <w:pPr>
        <w:spacing w:after="240" w:line="240" w:lineRule="exact"/>
        <w:rPr>
          <w:rFonts w:ascii="Arial" w:hAnsi="Arial" w:cs="Arial"/>
          <w:b/>
          <w:bCs/>
          <w:sz w:val="21"/>
          <w:szCs w:val="21"/>
        </w:rPr>
      </w:pPr>
      <w:r w:rsidRPr="00B05BD6">
        <w:rPr>
          <w:rFonts w:ascii="Arial" w:hAnsi="Arial" w:cs="Arial"/>
          <w:b/>
          <w:bCs/>
          <w:sz w:val="21"/>
          <w:szCs w:val="21"/>
        </w:rPr>
        <w:t>FORMULA</w:t>
      </w:r>
      <w:r w:rsidRPr="00036A02"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151</w:t>
      </w:r>
    </w:p>
    <w:p w:rsidR="00147024" w:rsidRPr="00295779" w:rsidRDefault="00147024" w:rsidP="00147024">
      <w:pPr>
        <w:pStyle w:val="Titoloformula"/>
        <w:spacing w:line="60" w:lineRule="exact"/>
        <w:rPr>
          <w:caps w:val="0"/>
          <w:smallCaps/>
          <w:szCs w:val="24"/>
        </w:rPr>
      </w:pPr>
    </w:p>
    <w:p w:rsidR="00147024" w:rsidRPr="00295779" w:rsidRDefault="00147024" w:rsidP="00147024">
      <w:pPr>
        <w:pStyle w:val="Titoloformula"/>
        <w:spacing w:line="250" w:lineRule="exact"/>
        <w:rPr>
          <w:szCs w:val="24"/>
        </w:rPr>
      </w:pPr>
      <w:r w:rsidRPr="00295779">
        <w:rPr>
          <w:szCs w:val="24"/>
        </w:rPr>
        <w:t>RICHIESTA DI proscioglimento predibattimen</w:t>
      </w:r>
      <w:r>
        <w:rPr>
          <w:szCs w:val="24"/>
        </w:rPr>
        <w:t>t</w:t>
      </w:r>
      <w:r w:rsidRPr="00295779">
        <w:rPr>
          <w:szCs w:val="24"/>
        </w:rPr>
        <w:t>ale</w:t>
      </w:r>
      <w:r w:rsidRPr="00295779">
        <w:rPr>
          <w:szCs w:val="24"/>
        </w:rPr>
        <w:br/>
        <w:t>(art. 469 c.p.p.)</w:t>
      </w:r>
    </w:p>
    <w:p w:rsidR="00147024" w:rsidRPr="00295779" w:rsidRDefault="00147024" w:rsidP="00147024">
      <w:pPr>
        <w:pStyle w:val="Titoloformula"/>
        <w:spacing w:line="60" w:lineRule="exact"/>
        <w:rPr>
          <w:caps w:val="0"/>
          <w:smallCaps/>
          <w:szCs w:val="24"/>
        </w:rPr>
      </w:pPr>
    </w:p>
    <w:p w:rsidR="00147024" w:rsidRPr="00E869D1" w:rsidRDefault="00147024" w:rsidP="00147024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</w:rPr>
      </w:pPr>
    </w:p>
    <w:p w:rsidR="00147024" w:rsidRPr="00E869D1" w:rsidRDefault="00147024" w:rsidP="00147024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</w:rPr>
      </w:pPr>
    </w:p>
    <w:p w:rsidR="00147024" w:rsidRPr="00286B03" w:rsidRDefault="00147024" w:rsidP="00147024">
      <w:pPr>
        <w:pStyle w:val="capoversoformula"/>
        <w:spacing w:line="230" w:lineRule="exact"/>
        <w:rPr>
          <w:szCs w:val="24"/>
        </w:rPr>
      </w:pPr>
      <w:r w:rsidRPr="00286B03">
        <w:rPr>
          <w:szCs w:val="24"/>
        </w:rPr>
        <w:t>Proc.</w:t>
      </w:r>
      <w:r>
        <w:rPr>
          <w:szCs w:val="24"/>
        </w:rPr>
        <w:t xml:space="preserve"> </w:t>
      </w:r>
      <w:r w:rsidRPr="00286B03">
        <w:rPr>
          <w:szCs w:val="24"/>
        </w:rPr>
        <w:t>n. &lt;...&gt;</w:t>
      </w:r>
      <w:r>
        <w:rPr>
          <w:szCs w:val="24"/>
        </w:rPr>
        <w:t xml:space="preserve"> </w:t>
      </w:r>
      <w:r w:rsidRPr="00286B03">
        <w:rPr>
          <w:szCs w:val="24"/>
        </w:rPr>
        <w:t>r.g.n.r.</w:t>
      </w:r>
    </w:p>
    <w:p w:rsidR="00147024" w:rsidRPr="00286B03" w:rsidRDefault="00147024" w:rsidP="00147024">
      <w:pPr>
        <w:pStyle w:val="capoversoformula"/>
        <w:spacing w:line="230" w:lineRule="exact"/>
        <w:rPr>
          <w:szCs w:val="24"/>
        </w:rPr>
      </w:pPr>
    </w:p>
    <w:p w:rsidR="00147024" w:rsidRPr="00286B03" w:rsidRDefault="00147024" w:rsidP="00147024">
      <w:pPr>
        <w:pStyle w:val="capoversoformula"/>
        <w:spacing w:line="230" w:lineRule="exact"/>
        <w:jc w:val="center"/>
        <w:rPr>
          <w:szCs w:val="24"/>
        </w:rPr>
      </w:pPr>
      <w:r w:rsidRPr="00286B03">
        <w:rPr>
          <w:szCs w:val="24"/>
        </w:rPr>
        <w:t>ILL.MO SIG. GIUDICE MONOCRATICO (COLLEGIALE)</w:t>
      </w:r>
    </w:p>
    <w:p w:rsidR="00147024" w:rsidRPr="00286B03" w:rsidRDefault="00147024" w:rsidP="00147024">
      <w:pPr>
        <w:pStyle w:val="capoversoformula"/>
        <w:spacing w:line="230" w:lineRule="exact"/>
        <w:jc w:val="center"/>
        <w:rPr>
          <w:szCs w:val="24"/>
        </w:rPr>
      </w:pPr>
      <w:r w:rsidRPr="00286B03">
        <w:rPr>
          <w:szCs w:val="24"/>
        </w:rPr>
        <w:t>TRIBUNALE DI &lt;…&gt;</w:t>
      </w:r>
    </w:p>
    <w:p w:rsidR="00147024" w:rsidRPr="00286B03" w:rsidRDefault="00147024" w:rsidP="00147024">
      <w:pPr>
        <w:pStyle w:val="capoversoformula"/>
        <w:spacing w:line="230" w:lineRule="exact"/>
        <w:rPr>
          <w:szCs w:val="24"/>
        </w:rPr>
      </w:pPr>
    </w:p>
    <w:p w:rsidR="00147024" w:rsidRPr="00286B03" w:rsidRDefault="00147024" w:rsidP="00147024">
      <w:pPr>
        <w:pStyle w:val="capoversoformula"/>
        <w:spacing w:line="230" w:lineRule="exact"/>
        <w:rPr>
          <w:szCs w:val="24"/>
        </w:rPr>
      </w:pPr>
      <w:r w:rsidRPr="00286B03">
        <w:rPr>
          <w:szCs w:val="24"/>
        </w:rPr>
        <w:t xml:space="preserve">Il sottoscritto Avv. </w:t>
      </w:r>
      <w:r>
        <w:rPr>
          <w:szCs w:val="24"/>
        </w:rPr>
        <w:t>&lt;…&gt;</w:t>
      </w:r>
      <w:r w:rsidRPr="00EB10F2">
        <w:t xml:space="preserve"> </w:t>
      </w:r>
      <w:r w:rsidRPr="00286B03">
        <w:t>del Foro di &lt;…&gt;</w:t>
      </w:r>
      <w:r>
        <w:t>,</w:t>
      </w:r>
      <w:r w:rsidRPr="00286B03">
        <w:rPr>
          <w:szCs w:val="24"/>
        </w:rPr>
        <w:t xml:space="preserve"> difensore di fiducia di &lt;…&gt;, imputato nell’ambito del</w:t>
      </w:r>
      <w:r>
        <w:rPr>
          <w:szCs w:val="24"/>
        </w:rPr>
        <w:softHyphen/>
      </w:r>
      <w:r w:rsidRPr="00286B03">
        <w:rPr>
          <w:szCs w:val="24"/>
        </w:rPr>
        <w:t>l’emarginato procedimento penale per il reato p. e p. dall’art. &lt;...&gt;, la cui udienza preliminare è fissata per il giorno &lt;…&gt;</w:t>
      </w:r>
    </w:p>
    <w:p w:rsidR="00147024" w:rsidRPr="00286B03" w:rsidRDefault="00147024" w:rsidP="00147024">
      <w:pPr>
        <w:pStyle w:val="capoversoformula"/>
        <w:spacing w:line="230" w:lineRule="exact"/>
        <w:jc w:val="center"/>
        <w:rPr>
          <w:szCs w:val="24"/>
        </w:rPr>
      </w:pPr>
      <w:r w:rsidRPr="00286B03">
        <w:rPr>
          <w:szCs w:val="24"/>
        </w:rPr>
        <w:t>PREMESSO</w:t>
      </w:r>
    </w:p>
    <w:p w:rsidR="00147024" w:rsidRPr="00286B03" w:rsidRDefault="00147024" w:rsidP="00147024">
      <w:pPr>
        <w:pStyle w:val="capoversoformula"/>
        <w:spacing w:line="230" w:lineRule="exact"/>
        <w:jc w:val="center"/>
        <w:rPr>
          <w:szCs w:val="24"/>
        </w:rPr>
      </w:pPr>
    </w:p>
    <w:p w:rsidR="00147024" w:rsidRPr="00286B03" w:rsidRDefault="00147024" w:rsidP="00147024">
      <w:pPr>
        <w:pStyle w:val="capoversoformula"/>
        <w:spacing w:line="230" w:lineRule="exact"/>
        <w:rPr>
          <w:szCs w:val="24"/>
        </w:rPr>
      </w:pPr>
      <w:r w:rsidRPr="00286B03">
        <w:rPr>
          <w:szCs w:val="24"/>
        </w:rPr>
        <w:t>che il reato per il quale si procede è estinto per intervenuta prescrizione alla data del &lt;…&gt;;</w:t>
      </w:r>
    </w:p>
    <w:p w:rsidR="00147024" w:rsidRPr="00286B03" w:rsidRDefault="00147024" w:rsidP="00147024">
      <w:pPr>
        <w:pStyle w:val="capoversoformula"/>
        <w:spacing w:line="230" w:lineRule="exact"/>
        <w:rPr>
          <w:szCs w:val="24"/>
        </w:rPr>
      </w:pPr>
      <w:r w:rsidRPr="00286B03">
        <w:rPr>
          <w:szCs w:val="24"/>
        </w:rPr>
        <w:t>(</w:t>
      </w:r>
      <w:r w:rsidRPr="00EB10F2">
        <w:rPr>
          <w:i/>
          <w:szCs w:val="24"/>
        </w:rPr>
        <w:t>oppure</w:t>
      </w:r>
      <w:r w:rsidRPr="00286B03">
        <w:rPr>
          <w:szCs w:val="24"/>
        </w:rPr>
        <w:t>) che l’azione penale non doveva essere iniziata per mancanza della condizione di procedibilità della querela;</w:t>
      </w:r>
    </w:p>
    <w:p w:rsidR="00147024" w:rsidRPr="00286B03" w:rsidRDefault="00147024" w:rsidP="00147024">
      <w:pPr>
        <w:pStyle w:val="capoversoformula"/>
        <w:spacing w:line="230" w:lineRule="exact"/>
        <w:rPr>
          <w:szCs w:val="24"/>
        </w:rPr>
      </w:pPr>
      <w:r w:rsidRPr="00286B03">
        <w:rPr>
          <w:szCs w:val="24"/>
        </w:rPr>
        <w:t>(</w:t>
      </w:r>
      <w:r w:rsidRPr="00EB10F2">
        <w:rPr>
          <w:i/>
          <w:szCs w:val="24"/>
        </w:rPr>
        <w:t>oppure</w:t>
      </w:r>
      <w:r w:rsidRPr="00286B03">
        <w:rPr>
          <w:szCs w:val="24"/>
        </w:rPr>
        <w:t>) che l’azione penale non doveva essere proseguita per rimessione di querela effettuata dalla persona offesa in data &lt;…&gt; ed accettata dall’imputato;</w:t>
      </w:r>
    </w:p>
    <w:p w:rsidR="00147024" w:rsidRPr="00286B03" w:rsidRDefault="00147024" w:rsidP="00147024">
      <w:pPr>
        <w:pStyle w:val="capoversoformula"/>
        <w:spacing w:line="230" w:lineRule="exact"/>
        <w:rPr>
          <w:szCs w:val="24"/>
        </w:rPr>
      </w:pPr>
      <w:r w:rsidRPr="00286B03">
        <w:rPr>
          <w:szCs w:val="24"/>
        </w:rPr>
        <w:t>(</w:t>
      </w:r>
      <w:r w:rsidRPr="00EB10F2">
        <w:rPr>
          <w:i/>
          <w:szCs w:val="24"/>
        </w:rPr>
        <w:t>oppure</w:t>
      </w:r>
      <w:r w:rsidRPr="00286B03">
        <w:rPr>
          <w:szCs w:val="24"/>
        </w:rPr>
        <w:t>) che, tenendo conto delle modalità della condotta oggetto del presente procedimento penale, dell’esiguità del danno o del pericolo, l’offesa arrecata risulta essere di particolare tenuità ed il comportamento non abituale e che pertanto sussiste la causa di non punibilità prevista dall’art. 131 bis c.p.;</w:t>
      </w:r>
    </w:p>
    <w:p w:rsidR="00147024" w:rsidRPr="00286B03" w:rsidRDefault="00147024" w:rsidP="00147024">
      <w:pPr>
        <w:pStyle w:val="capoversoformula"/>
        <w:spacing w:line="230" w:lineRule="exact"/>
        <w:rPr>
          <w:szCs w:val="24"/>
        </w:rPr>
      </w:pPr>
      <w:r w:rsidRPr="00286B03">
        <w:rPr>
          <w:szCs w:val="24"/>
        </w:rPr>
        <w:t>tanto premesso,</w:t>
      </w:r>
    </w:p>
    <w:p w:rsidR="00147024" w:rsidRDefault="00147024" w:rsidP="00147024">
      <w:pPr>
        <w:pStyle w:val="capoversoformula"/>
        <w:spacing w:line="230" w:lineRule="exact"/>
        <w:jc w:val="center"/>
        <w:rPr>
          <w:szCs w:val="24"/>
        </w:rPr>
      </w:pPr>
      <w:r w:rsidRPr="00286B03">
        <w:rPr>
          <w:szCs w:val="24"/>
        </w:rPr>
        <w:t>CHIEDE</w:t>
      </w:r>
    </w:p>
    <w:p w:rsidR="00147024" w:rsidRPr="00286B03" w:rsidRDefault="00147024" w:rsidP="00147024">
      <w:pPr>
        <w:pStyle w:val="capoversoformula"/>
        <w:spacing w:line="230" w:lineRule="exact"/>
        <w:jc w:val="center"/>
        <w:rPr>
          <w:szCs w:val="24"/>
        </w:rPr>
      </w:pPr>
    </w:p>
    <w:p w:rsidR="00147024" w:rsidRDefault="00147024" w:rsidP="00147024">
      <w:pPr>
        <w:pStyle w:val="capoversoformula"/>
        <w:spacing w:line="230" w:lineRule="exact"/>
        <w:rPr>
          <w:szCs w:val="24"/>
        </w:rPr>
      </w:pPr>
      <w:r w:rsidRPr="00286B03">
        <w:rPr>
          <w:szCs w:val="24"/>
        </w:rPr>
        <w:t>che il giudice dell’udienza preliminare voglia pronunciare sentenza predibattimentale di non luogo a procedere.</w:t>
      </w:r>
    </w:p>
    <w:p w:rsidR="00147024" w:rsidRPr="00286B03" w:rsidRDefault="00147024" w:rsidP="00147024">
      <w:pPr>
        <w:pStyle w:val="capoversoformula"/>
        <w:spacing w:line="230" w:lineRule="exact"/>
        <w:rPr>
          <w:szCs w:val="24"/>
        </w:rPr>
      </w:pPr>
    </w:p>
    <w:p w:rsidR="00147024" w:rsidRPr="00286B03" w:rsidRDefault="00147024" w:rsidP="00147024">
      <w:pPr>
        <w:pStyle w:val="capoversoformula"/>
        <w:spacing w:line="230" w:lineRule="exact"/>
        <w:rPr>
          <w:szCs w:val="24"/>
        </w:rPr>
      </w:pPr>
      <w:r w:rsidRPr="00286B03">
        <w:rPr>
          <w:szCs w:val="24"/>
        </w:rPr>
        <w:t>(Luogo e data)</w:t>
      </w:r>
    </w:p>
    <w:p w:rsidR="00147024" w:rsidRPr="00286B03" w:rsidRDefault="00147024" w:rsidP="00147024">
      <w:pPr>
        <w:pStyle w:val="capoversoformula"/>
        <w:spacing w:line="230" w:lineRule="exact"/>
        <w:jc w:val="right"/>
        <w:rPr>
          <w:szCs w:val="24"/>
        </w:rPr>
      </w:pPr>
      <w:r w:rsidRPr="00286B03">
        <w:rPr>
          <w:szCs w:val="24"/>
        </w:rPr>
        <w:t>Avv. &lt;…&gt;</w:t>
      </w:r>
    </w:p>
    <w:p w:rsidR="00147024" w:rsidRPr="00804CF6" w:rsidRDefault="00147024" w:rsidP="00147024">
      <w:pPr>
        <w:pStyle w:val="capoversoformula"/>
        <w:spacing w:line="360" w:lineRule="auto"/>
        <w:rPr>
          <w:rFonts w:ascii="Georgia" w:hAnsi="Georgia"/>
          <w:b/>
          <w:sz w:val="24"/>
          <w:szCs w:val="24"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024"/>
    <w:rsid w:val="00147024"/>
    <w:rsid w:val="001C036E"/>
    <w:rsid w:val="00267494"/>
    <w:rsid w:val="00290E8E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E3096C-4A04-406D-A750-B23D001E6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1470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Titoloformula">
    <w:name w:val="Titolo formula"/>
    <w:basedOn w:val="Normale"/>
    <w:rsid w:val="00147024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147024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2017-10-16T10:21:00Z</dcterms:created>
  <dcterms:modified xsi:type="dcterms:W3CDTF">2017-10-16T10:21:00Z</dcterms:modified>
</cp:coreProperties>
</file>