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F1" w:rsidRDefault="00F953F1" w:rsidP="00F953F1">
      <w:pPr>
        <w:rPr>
          <w:rFonts w:ascii="Georgia" w:hAnsi="Georgia" w:cs="Arial"/>
        </w:rPr>
      </w:pPr>
    </w:p>
    <w:p w:rsidR="00F953F1" w:rsidRDefault="00F953F1" w:rsidP="00F953F1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174</w:t>
      </w:r>
    </w:p>
    <w:p w:rsidR="00F953F1" w:rsidRPr="00235A70" w:rsidRDefault="00F953F1" w:rsidP="00F953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953F1" w:rsidRDefault="00F953F1" w:rsidP="00F953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richiesta di rimessione del processo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alle sezioni unite</w:t>
      </w:r>
    </w:p>
    <w:p w:rsidR="00F953F1" w:rsidRPr="0048323C" w:rsidRDefault="00F953F1" w:rsidP="00F953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48323C">
        <w:rPr>
          <w:rFonts w:ascii="Arial" w:hAnsi="Arial" w:cs="Arial"/>
          <w:b/>
          <w:bCs/>
          <w:caps/>
          <w:sz w:val="20"/>
          <w:lang w:val="en-US"/>
        </w:rPr>
        <w:t>(art. 610, comma 2, c.p.p.)</w:t>
      </w:r>
    </w:p>
    <w:p w:rsidR="00F953F1" w:rsidRPr="0048323C" w:rsidRDefault="00F953F1" w:rsidP="00F953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F953F1" w:rsidRPr="0048323C" w:rsidRDefault="00F953F1" w:rsidP="00F953F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F953F1" w:rsidRPr="0048323C" w:rsidRDefault="00F953F1" w:rsidP="00F953F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F953F1" w:rsidRPr="00C443C9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F953F1" w:rsidRPr="00C443C9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F953F1" w:rsidRPr="00C443C9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F953F1" w:rsidRPr="00C443C9" w:rsidRDefault="00F953F1" w:rsidP="00F953F1">
      <w:pPr>
        <w:spacing w:line="230" w:lineRule="exact"/>
        <w:rPr>
          <w:rFonts w:ascii="Arial" w:hAnsi="Arial" w:cs="Arial"/>
          <w:sz w:val="18"/>
        </w:rPr>
      </w:pPr>
    </w:p>
    <w:p w:rsidR="00F953F1" w:rsidRPr="00C443C9" w:rsidRDefault="00F953F1" w:rsidP="00F953F1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F953F1" w:rsidRPr="00C443C9" w:rsidRDefault="00F953F1" w:rsidP="00F953F1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F953F1" w:rsidRPr="00C443C9" w:rsidRDefault="00F953F1" w:rsidP="00F953F1">
      <w:pPr>
        <w:spacing w:line="230" w:lineRule="exact"/>
        <w:rPr>
          <w:rFonts w:ascii="Arial" w:hAnsi="Arial" w:cs="Arial"/>
          <w:sz w:val="18"/>
        </w:rPr>
      </w:pPr>
    </w:p>
    <w:p w:rsidR="00F953F1" w:rsidRPr="00C443C9" w:rsidRDefault="00F953F1" w:rsidP="00F953F1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come da nomina in atti</w:t>
      </w:r>
    </w:p>
    <w:p w:rsidR="00F953F1" w:rsidRPr="00C443C9" w:rsidRDefault="00F953F1" w:rsidP="00F953F1">
      <w:pPr>
        <w:spacing w:line="200" w:lineRule="exact"/>
        <w:jc w:val="center"/>
        <w:rPr>
          <w:rFonts w:ascii="Arial" w:hAnsi="Arial" w:cs="Arial"/>
          <w:sz w:val="18"/>
        </w:rPr>
      </w:pPr>
    </w:p>
    <w:p w:rsidR="00F953F1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F953F1" w:rsidRPr="00C443C9" w:rsidRDefault="00F953F1" w:rsidP="00F953F1">
      <w:pPr>
        <w:spacing w:line="200" w:lineRule="exact"/>
        <w:jc w:val="center"/>
        <w:rPr>
          <w:rFonts w:ascii="Arial" w:hAnsi="Arial" w:cs="Arial"/>
          <w:sz w:val="18"/>
        </w:rPr>
      </w:pPr>
    </w:p>
    <w:p w:rsidR="00F953F1" w:rsidRPr="00C443C9" w:rsidRDefault="00F953F1" w:rsidP="00F953F1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con atto di impugnazione depositato in data &lt;…&gt; proponeva ricorso per cassazione avverso la sentenza n.&lt;…&gt; pronunciata dalla corte di appello di &lt;...&gt;, in data &lt;...&gt;, con la quale veniva confermata la sentenza di condanna di primo grado n. &lt;…&gt; emessa in data &lt;…&gt; dal tribunale di &lt;…&gt; alla pena di anni &lt;...&gt; e mesi &lt;...&gt; di reclusione;</w:t>
      </w:r>
    </w:p>
    <w:p w:rsidR="00F953F1" w:rsidRDefault="00F953F1" w:rsidP="00F953F1">
      <w:pPr>
        <w:spacing w:line="200" w:lineRule="exact"/>
        <w:jc w:val="center"/>
        <w:rPr>
          <w:rFonts w:ascii="Arial" w:hAnsi="Arial" w:cs="Arial"/>
          <w:sz w:val="18"/>
        </w:rPr>
      </w:pPr>
    </w:p>
    <w:p w:rsidR="00F953F1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CONSIDERATO</w:t>
      </w:r>
    </w:p>
    <w:p w:rsidR="00F953F1" w:rsidRPr="00C443C9" w:rsidRDefault="00F953F1" w:rsidP="00F953F1">
      <w:pPr>
        <w:spacing w:line="200" w:lineRule="exact"/>
        <w:jc w:val="center"/>
        <w:rPr>
          <w:rFonts w:ascii="Arial" w:hAnsi="Arial" w:cs="Arial"/>
          <w:sz w:val="18"/>
        </w:rPr>
      </w:pPr>
    </w:p>
    <w:p w:rsidR="00F953F1" w:rsidRPr="00E92D24" w:rsidRDefault="00F953F1" w:rsidP="00F953F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443C9">
        <w:rPr>
          <w:rFonts w:ascii="Arial" w:hAnsi="Arial" w:cs="Arial"/>
          <w:sz w:val="18"/>
        </w:rPr>
        <w:t xml:space="preserve">che il ricorso </w:t>
      </w:r>
      <w:r w:rsidRPr="00E92D24">
        <w:rPr>
          <w:rFonts w:ascii="Arial" w:hAnsi="Arial" w:cs="Arial"/>
          <w:i/>
          <w:sz w:val="18"/>
          <w:szCs w:val="18"/>
        </w:rPr>
        <w:t>de quo</w:t>
      </w:r>
      <w:r w:rsidRPr="00E92D24">
        <w:rPr>
          <w:rFonts w:ascii="Arial" w:hAnsi="Arial" w:cs="Arial"/>
          <w:sz w:val="18"/>
          <w:szCs w:val="18"/>
        </w:rPr>
        <w:t xml:space="preserve"> investe la seguente questione di diritto: &lt;…&gt;</w:t>
      </w:r>
    </w:p>
    <w:p w:rsidR="00F953F1" w:rsidRPr="00E92D24" w:rsidRDefault="00F953F1" w:rsidP="00F953F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2D24">
        <w:rPr>
          <w:rFonts w:ascii="Arial" w:hAnsi="Arial" w:cs="Arial"/>
          <w:sz w:val="18"/>
          <w:szCs w:val="18"/>
        </w:rPr>
        <w:t xml:space="preserve">che la questione </w:t>
      </w:r>
      <w:r w:rsidRPr="00E92D24">
        <w:rPr>
          <w:rFonts w:ascii="Arial" w:hAnsi="Arial" w:cs="Arial"/>
          <w:i/>
          <w:sz w:val="18"/>
          <w:szCs w:val="18"/>
        </w:rPr>
        <w:t>de quo</w:t>
      </w:r>
      <w:r w:rsidRPr="00E92D24">
        <w:rPr>
          <w:rFonts w:ascii="Arial" w:hAnsi="Arial" w:cs="Arial"/>
          <w:sz w:val="18"/>
          <w:szCs w:val="18"/>
        </w:rPr>
        <w:t xml:space="preserve"> ha generato diversi contrasti insorti tra le decisioni delle singole sezioni, come la sentenza n. &lt;…&gt; e n. &lt;…&gt;;</w:t>
      </w:r>
    </w:p>
    <w:p w:rsidR="00F953F1" w:rsidRPr="00E92D24" w:rsidRDefault="00F953F1" w:rsidP="00F953F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2D24">
        <w:rPr>
          <w:rFonts w:ascii="Arial" w:hAnsi="Arial" w:cs="Arial"/>
          <w:sz w:val="18"/>
          <w:szCs w:val="18"/>
        </w:rPr>
        <w:t>(</w:t>
      </w:r>
      <w:r w:rsidRPr="00E61C95">
        <w:rPr>
          <w:rFonts w:ascii="Arial" w:hAnsi="Arial" w:cs="Arial"/>
          <w:i/>
          <w:sz w:val="18"/>
          <w:szCs w:val="18"/>
        </w:rPr>
        <w:t>oppure</w:t>
      </w:r>
      <w:r w:rsidRPr="00E92D24">
        <w:rPr>
          <w:rFonts w:ascii="Arial" w:hAnsi="Arial" w:cs="Arial"/>
          <w:sz w:val="18"/>
          <w:szCs w:val="18"/>
        </w:rPr>
        <w:t xml:space="preserve">: che la questione </w:t>
      </w:r>
      <w:r w:rsidRPr="00E92D24">
        <w:rPr>
          <w:rFonts w:ascii="Arial" w:hAnsi="Arial" w:cs="Arial"/>
          <w:i/>
          <w:sz w:val="18"/>
          <w:szCs w:val="18"/>
        </w:rPr>
        <w:t>de quo</w:t>
      </w:r>
      <w:r w:rsidRPr="00E92D24">
        <w:rPr>
          <w:rFonts w:ascii="Arial" w:hAnsi="Arial" w:cs="Arial"/>
          <w:sz w:val="18"/>
          <w:szCs w:val="18"/>
        </w:rPr>
        <w:t xml:space="preserve"> è di particolare importanza in quanto &lt;…&gt;);</w:t>
      </w:r>
    </w:p>
    <w:p w:rsidR="00F953F1" w:rsidRPr="00C443C9" w:rsidRDefault="00F953F1" w:rsidP="00F953F1">
      <w:pPr>
        <w:spacing w:line="230" w:lineRule="exact"/>
        <w:jc w:val="both"/>
        <w:rPr>
          <w:rFonts w:ascii="Arial" w:hAnsi="Arial" w:cs="Arial"/>
          <w:sz w:val="18"/>
        </w:rPr>
      </w:pPr>
      <w:r w:rsidRPr="00E92D24">
        <w:rPr>
          <w:rFonts w:ascii="Arial" w:hAnsi="Arial" w:cs="Arial"/>
          <w:sz w:val="18"/>
          <w:szCs w:val="18"/>
        </w:rPr>
        <w:t>tanto premesso</w:t>
      </w:r>
    </w:p>
    <w:p w:rsidR="00F953F1" w:rsidRDefault="00F953F1" w:rsidP="00F953F1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F953F1" w:rsidRPr="00C443C9" w:rsidRDefault="00F953F1" w:rsidP="00F953F1">
      <w:pPr>
        <w:spacing w:line="200" w:lineRule="exact"/>
        <w:jc w:val="center"/>
        <w:rPr>
          <w:rFonts w:ascii="Arial" w:hAnsi="Arial" w:cs="Arial"/>
          <w:sz w:val="18"/>
        </w:rPr>
      </w:pPr>
    </w:p>
    <w:p w:rsidR="00F953F1" w:rsidRPr="00E2213D" w:rsidRDefault="00F953F1" w:rsidP="00F953F1">
      <w:pPr>
        <w:spacing w:line="230" w:lineRule="exact"/>
        <w:jc w:val="both"/>
        <w:rPr>
          <w:rFonts w:ascii="Arial" w:hAnsi="Arial" w:cs="Arial"/>
          <w:spacing w:val="-2"/>
          <w:sz w:val="18"/>
        </w:rPr>
      </w:pPr>
      <w:r w:rsidRPr="00E2213D">
        <w:rPr>
          <w:rFonts w:ascii="Arial" w:hAnsi="Arial" w:cs="Arial"/>
          <w:spacing w:val="-2"/>
          <w:sz w:val="18"/>
        </w:rPr>
        <w:t>che il presidente della sezione voglia assegnare il ricorso proposto dall’imputato alle sezioni unite.</w:t>
      </w:r>
    </w:p>
    <w:p w:rsidR="00F953F1" w:rsidRPr="00C443C9" w:rsidRDefault="00F953F1" w:rsidP="00F953F1">
      <w:pPr>
        <w:spacing w:line="230" w:lineRule="exact"/>
        <w:jc w:val="both"/>
        <w:rPr>
          <w:rFonts w:ascii="Arial" w:hAnsi="Arial" w:cs="Arial"/>
          <w:sz w:val="18"/>
        </w:rPr>
      </w:pPr>
    </w:p>
    <w:p w:rsidR="00F953F1" w:rsidRPr="00C443C9" w:rsidRDefault="00F953F1" w:rsidP="00F953F1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F953F1" w:rsidRPr="00C443C9" w:rsidRDefault="00F953F1" w:rsidP="00F953F1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F953F1" w:rsidRDefault="00F953F1" w:rsidP="00F953F1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F1"/>
    <w:rsid w:val="001C036E"/>
    <w:rsid w:val="00267494"/>
    <w:rsid w:val="00290E8E"/>
    <w:rsid w:val="00E75147"/>
    <w:rsid w:val="00F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95A3-DB1A-4718-A44C-066A3D82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9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F953F1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