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4F1" w:rsidRDefault="000F24F1" w:rsidP="000F24F1">
      <w:pPr>
        <w:rPr>
          <w:rFonts w:ascii="Arial" w:hAnsi="Arial" w:cs="Arial"/>
          <w:b/>
          <w:sz w:val="21"/>
          <w:szCs w:val="21"/>
        </w:rPr>
      </w:pPr>
    </w:p>
    <w:p w:rsidR="000F24F1" w:rsidRPr="00C443C9" w:rsidRDefault="000F24F1" w:rsidP="000F24F1">
      <w:pPr>
        <w:widowControl w:val="0"/>
        <w:tabs>
          <w:tab w:val="left" w:pos="709"/>
        </w:tabs>
        <w:autoSpaceDE w:val="0"/>
        <w:autoSpaceDN w:val="0"/>
        <w:spacing w:after="240" w:line="240" w:lineRule="exact"/>
        <w:jc w:val="both"/>
        <w:outlineLvl w:val="2"/>
        <w:rPr>
          <w:rFonts w:ascii="Arial" w:hAnsi="Arial" w:cs="Arial"/>
          <w:sz w:val="18"/>
        </w:rPr>
      </w:pPr>
      <w:r w:rsidRPr="0048323C">
        <w:rPr>
          <w:rFonts w:ascii="Arial" w:hAnsi="Arial" w:cs="Arial"/>
          <w:b/>
          <w:sz w:val="21"/>
          <w:szCs w:val="21"/>
        </w:rPr>
        <w:t>FORMULA</w:t>
      </w:r>
      <w:r w:rsidRPr="003D33CA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187</w:t>
      </w:r>
    </w:p>
    <w:p w:rsidR="000F24F1" w:rsidRPr="00235A70" w:rsidRDefault="000F24F1" w:rsidP="000F24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smallCaps/>
          <w:sz w:val="20"/>
        </w:rPr>
      </w:pPr>
    </w:p>
    <w:p w:rsidR="000F24F1" w:rsidRPr="00235A70" w:rsidRDefault="000F24F1" w:rsidP="000F24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35A70">
        <w:rPr>
          <w:rFonts w:ascii="Arial" w:hAnsi="Arial" w:cs="Arial"/>
          <w:b/>
          <w:bCs/>
          <w:caps/>
          <w:sz w:val="20"/>
        </w:rPr>
        <w:t>Istanza per L</w:t>
      </w:r>
      <w:r>
        <w:rPr>
          <w:rFonts w:ascii="Arial" w:hAnsi="Arial" w:cs="Arial"/>
          <w:b/>
          <w:bCs/>
          <w:caps/>
          <w:sz w:val="20"/>
        </w:rPr>
        <w:t>’</w:t>
      </w:r>
      <w:r w:rsidRPr="00235A70">
        <w:rPr>
          <w:rFonts w:ascii="Arial" w:hAnsi="Arial" w:cs="Arial"/>
          <w:b/>
          <w:bCs/>
          <w:caps/>
          <w:sz w:val="20"/>
        </w:rPr>
        <w:t>esecuzione di sentenza</w:t>
      </w:r>
      <w:r>
        <w:rPr>
          <w:rFonts w:ascii="Arial" w:hAnsi="Arial" w:cs="Arial"/>
          <w:b/>
          <w:bCs/>
          <w:caps/>
          <w:sz w:val="20"/>
        </w:rPr>
        <w:t xml:space="preserve"> </w:t>
      </w:r>
      <w:r w:rsidRPr="00235A70">
        <w:rPr>
          <w:rFonts w:ascii="Arial" w:hAnsi="Arial" w:cs="Arial"/>
          <w:b/>
          <w:bCs/>
          <w:caps/>
          <w:sz w:val="20"/>
        </w:rPr>
        <w:t>più favorevole</w:t>
      </w:r>
      <w:r w:rsidRPr="00235A70">
        <w:rPr>
          <w:rFonts w:ascii="Arial" w:hAnsi="Arial" w:cs="Arial"/>
          <w:b/>
          <w:bCs/>
          <w:caps/>
          <w:sz w:val="20"/>
        </w:rPr>
        <w:br/>
        <w:t>(art. 669 c.p.p.)</w:t>
      </w:r>
    </w:p>
    <w:p w:rsidR="000F24F1" w:rsidRPr="00235A70" w:rsidRDefault="000F24F1" w:rsidP="000F24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smallCaps/>
          <w:sz w:val="20"/>
        </w:rPr>
      </w:pPr>
    </w:p>
    <w:p w:rsidR="000F24F1" w:rsidRPr="0076220F" w:rsidRDefault="000F24F1" w:rsidP="000F24F1">
      <w:pPr>
        <w:spacing w:line="230" w:lineRule="exact"/>
        <w:jc w:val="center"/>
        <w:rPr>
          <w:rFonts w:ascii="Georgia" w:hAnsi="Georgia"/>
        </w:rPr>
      </w:pPr>
    </w:p>
    <w:p w:rsidR="000F24F1" w:rsidRPr="0076220F" w:rsidRDefault="000F24F1" w:rsidP="000F24F1">
      <w:pPr>
        <w:spacing w:line="230" w:lineRule="exact"/>
        <w:jc w:val="center"/>
        <w:rPr>
          <w:rFonts w:ascii="Georgia" w:hAnsi="Georgia"/>
        </w:rPr>
      </w:pPr>
    </w:p>
    <w:p w:rsidR="000F24F1" w:rsidRPr="00C443C9" w:rsidRDefault="000F24F1" w:rsidP="000F24F1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AL SIG. GIUDICE DELL’ESECUZIONE</w:t>
      </w:r>
    </w:p>
    <w:p w:rsidR="000F24F1" w:rsidRPr="00C443C9" w:rsidRDefault="000F24F1" w:rsidP="000F24F1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PRESSO IL TRIBUNALE DI &lt;...&gt;</w:t>
      </w:r>
    </w:p>
    <w:p w:rsidR="000F24F1" w:rsidRPr="00C443C9" w:rsidRDefault="000F24F1" w:rsidP="000F24F1">
      <w:pPr>
        <w:spacing w:line="230" w:lineRule="exact"/>
        <w:jc w:val="center"/>
        <w:rPr>
          <w:rFonts w:ascii="Arial" w:hAnsi="Arial" w:cs="Arial"/>
          <w:sz w:val="18"/>
        </w:rPr>
      </w:pPr>
    </w:p>
    <w:p w:rsidR="000F24F1" w:rsidRPr="00C443C9" w:rsidRDefault="000F24F1" w:rsidP="000F24F1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ISTANZA PER L’ESECUZIONE DI SENTENZA MENO GRAVE</w:t>
      </w:r>
    </w:p>
    <w:p w:rsidR="000F24F1" w:rsidRPr="00C443C9" w:rsidRDefault="000F24F1" w:rsidP="000F24F1">
      <w:pPr>
        <w:spacing w:line="230" w:lineRule="exact"/>
        <w:rPr>
          <w:rFonts w:ascii="Arial" w:hAnsi="Arial" w:cs="Arial"/>
          <w:sz w:val="18"/>
        </w:rPr>
      </w:pPr>
    </w:p>
    <w:p w:rsidR="000F24F1" w:rsidRPr="00C443C9" w:rsidRDefault="000F24F1" w:rsidP="000F24F1">
      <w:pPr>
        <w:spacing w:line="230" w:lineRule="exact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Il sottoscritto &lt;...&gt;, nato il &lt;...&gt; a &lt;...&gt;, residente in &lt;...&gt;, via &lt;...&gt; n. &lt;...&gt;,</w:t>
      </w:r>
    </w:p>
    <w:p w:rsidR="000F24F1" w:rsidRPr="00C443C9" w:rsidRDefault="000F24F1" w:rsidP="000F24F1">
      <w:pPr>
        <w:spacing w:line="230" w:lineRule="exact"/>
        <w:jc w:val="center"/>
        <w:rPr>
          <w:rFonts w:ascii="Arial" w:hAnsi="Arial" w:cs="Arial"/>
          <w:sz w:val="18"/>
        </w:rPr>
      </w:pPr>
    </w:p>
    <w:p w:rsidR="000F24F1" w:rsidRDefault="000F24F1" w:rsidP="000F24F1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PREMETTE</w:t>
      </w:r>
    </w:p>
    <w:p w:rsidR="000F24F1" w:rsidRPr="00C443C9" w:rsidRDefault="000F24F1" w:rsidP="000F24F1">
      <w:pPr>
        <w:spacing w:line="230" w:lineRule="exact"/>
        <w:jc w:val="center"/>
        <w:rPr>
          <w:rFonts w:ascii="Arial" w:hAnsi="Arial" w:cs="Arial"/>
          <w:sz w:val="18"/>
        </w:rPr>
      </w:pPr>
    </w:p>
    <w:p w:rsidR="000F24F1" w:rsidRPr="00C443C9" w:rsidRDefault="000F24F1" w:rsidP="000F24F1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che con sentenza n. &lt;...&gt;/&lt;...&gt;, emessa dal tribunale di &lt;...&gt; in data &lt;…&gt; l’istante veniva condannato alla pena di anni &lt;...&gt; e mesi &lt;…&gt; di reclusione per i fatti cui al capo di imputazione di cui al procedimento penale recante il n. &lt;…&gt; r.g.n.r.;</w:t>
      </w:r>
    </w:p>
    <w:p w:rsidR="000F24F1" w:rsidRPr="00C443C9" w:rsidRDefault="000F24F1" w:rsidP="000F24F1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che per i medesimi fatti, il sottoscritto subiva un secondo procedimento penale, iscritto al n.</w:t>
      </w:r>
      <w:r>
        <w:rPr>
          <w:rFonts w:ascii="Arial" w:hAnsi="Arial" w:cs="Arial"/>
          <w:sz w:val="18"/>
        </w:rPr>
        <w:t xml:space="preserve"> </w:t>
      </w:r>
      <w:r w:rsidRPr="00C443C9">
        <w:rPr>
          <w:rFonts w:ascii="Arial" w:hAnsi="Arial" w:cs="Arial"/>
          <w:sz w:val="18"/>
        </w:rPr>
        <w:t>&lt;...&gt; r.g.n.r., in seguito al quale veniva emessa dal tribunale di &lt;…&gt; in data &lt;…&gt; sentenza di condanna alla pena di anni &lt;…&gt; e mesi &lt;…&gt; di reclusione;</w:t>
      </w:r>
    </w:p>
    <w:p w:rsidR="000F24F1" w:rsidRPr="00C443C9" w:rsidRDefault="000F24F1" w:rsidP="000F24F1">
      <w:pPr>
        <w:spacing w:line="230" w:lineRule="exact"/>
        <w:rPr>
          <w:rFonts w:ascii="Arial" w:hAnsi="Arial" w:cs="Arial"/>
          <w:sz w:val="18"/>
        </w:rPr>
      </w:pPr>
    </w:p>
    <w:p w:rsidR="000F24F1" w:rsidRDefault="000F24F1" w:rsidP="000F24F1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CHIEDE</w:t>
      </w:r>
    </w:p>
    <w:p w:rsidR="000F24F1" w:rsidRPr="00C443C9" w:rsidRDefault="000F24F1" w:rsidP="000F24F1">
      <w:pPr>
        <w:spacing w:line="230" w:lineRule="exact"/>
        <w:jc w:val="center"/>
        <w:rPr>
          <w:rFonts w:ascii="Arial" w:hAnsi="Arial" w:cs="Arial"/>
          <w:sz w:val="18"/>
        </w:rPr>
      </w:pPr>
    </w:p>
    <w:p w:rsidR="000F24F1" w:rsidRPr="00C443C9" w:rsidRDefault="000F24F1" w:rsidP="000F24F1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che ai sensi e per gli effetti dell’art. 669 c.p.p., venga ordinata l’esecuzione della sentenza con cui si pronunciò la condanna meno grave, da individuarsi nella n. &lt;…&gt; emessa dal tribunale di &lt;…&gt; e alla contestuale revoca della sentenza n. &lt;…&gt; emessa dal tribunale di &lt;…&gt; per i medesimi fatti.</w:t>
      </w:r>
    </w:p>
    <w:p w:rsidR="000F24F1" w:rsidRDefault="000F24F1" w:rsidP="000F24F1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Allega copia conforme delle indicate sentenze di condanna.</w:t>
      </w:r>
    </w:p>
    <w:p w:rsidR="000F24F1" w:rsidRPr="00C443C9" w:rsidRDefault="000F24F1" w:rsidP="000F24F1">
      <w:pPr>
        <w:spacing w:line="230" w:lineRule="exact"/>
        <w:rPr>
          <w:rFonts w:ascii="Arial" w:hAnsi="Arial" w:cs="Arial"/>
          <w:sz w:val="18"/>
        </w:rPr>
      </w:pPr>
    </w:p>
    <w:p w:rsidR="000F24F1" w:rsidRPr="00C443C9" w:rsidRDefault="000F24F1" w:rsidP="000F24F1">
      <w:pPr>
        <w:spacing w:line="230" w:lineRule="exac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(Luogo e data)</w:t>
      </w:r>
    </w:p>
    <w:p w:rsidR="000F24F1" w:rsidRPr="00C443C9" w:rsidRDefault="000F24F1" w:rsidP="000F24F1">
      <w:pPr>
        <w:spacing w:line="230" w:lineRule="exact"/>
        <w:jc w:val="right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L’istante &lt;...&gt;</w:t>
      </w:r>
    </w:p>
    <w:p w:rsidR="000F24F1" w:rsidRPr="00C16183" w:rsidRDefault="000F24F1" w:rsidP="000F24F1">
      <w:pPr>
        <w:spacing w:line="360" w:lineRule="auto"/>
        <w:rPr>
          <w:rFonts w:ascii="Georgia" w:hAnsi="Georgia"/>
        </w:rPr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4F1"/>
    <w:rsid w:val="000F24F1"/>
    <w:rsid w:val="001C036E"/>
    <w:rsid w:val="00267494"/>
    <w:rsid w:val="00290E8E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4CEB94-2B9B-49B0-877B-2BF81922D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0F2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2017-10-16T10:36:00Z</dcterms:created>
  <dcterms:modified xsi:type="dcterms:W3CDTF">2017-10-16T10:36:00Z</dcterms:modified>
</cp:coreProperties>
</file>