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DF" w:rsidRDefault="000C72DF" w:rsidP="000C72DF">
      <w:pPr>
        <w:rPr>
          <w:rFonts w:ascii="Arial" w:hAnsi="Arial"/>
          <w:b/>
          <w:caps/>
          <w:sz w:val="21"/>
          <w:szCs w:val="21"/>
        </w:rPr>
      </w:pPr>
    </w:p>
    <w:p w:rsidR="000C72DF" w:rsidRDefault="000C72DF" w:rsidP="000C72DF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217</w:t>
      </w:r>
    </w:p>
    <w:p w:rsidR="000C72DF" w:rsidRPr="007863C0" w:rsidRDefault="000C72DF" w:rsidP="000C72DF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0C72DF" w:rsidRDefault="000C72DF" w:rsidP="000C72DF">
      <w:pPr>
        <w:pStyle w:val="Titoloformula"/>
        <w:spacing w:line="276" w:lineRule="auto"/>
      </w:pPr>
      <w:r>
        <w:t>Istanza di sospensione dell’esecuzione al GIUDICE DI PACE</w:t>
      </w:r>
    </w:p>
    <w:p w:rsidR="000C72DF" w:rsidRDefault="000C72DF" w:rsidP="000C72DF">
      <w:pPr>
        <w:pStyle w:val="Titoloformula"/>
        <w:spacing w:line="276" w:lineRule="auto"/>
      </w:pPr>
      <w:r>
        <w:t>(ARTt. 40 e 41 d.lgs. 28 AGOSTO 2000, N. 274)</w:t>
      </w:r>
    </w:p>
    <w:p w:rsidR="000C72DF" w:rsidRPr="007863C0" w:rsidRDefault="000C72DF" w:rsidP="000C72DF">
      <w:pPr>
        <w:pStyle w:val="Titoloformula"/>
        <w:spacing w:line="276" w:lineRule="auto"/>
        <w:rPr>
          <w:caps w:val="0"/>
          <w:smallCaps/>
          <w:sz w:val="6"/>
          <w:szCs w:val="6"/>
        </w:rPr>
      </w:pPr>
    </w:p>
    <w:p w:rsidR="000C72DF" w:rsidRPr="00A81816" w:rsidRDefault="000C72DF" w:rsidP="000C72DF">
      <w:pPr>
        <w:pStyle w:val="Titolicentratiformule"/>
        <w:spacing w:after="100" w:line="230" w:lineRule="exact"/>
        <w:rPr>
          <w:rFonts w:cs="Arial"/>
          <w:b/>
          <w:bCs/>
          <w:caps w:val="0"/>
          <w:smallCaps/>
          <w:sz w:val="20"/>
        </w:rPr>
      </w:pPr>
    </w:p>
    <w:p w:rsidR="000C72DF" w:rsidRPr="00A81816" w:rsidRDefault="000C72DF" w:rsidP="000C72DF">
      <w:pPr>
        <w:pStyle w:val="Titolicentratiformule"/>
        <w:spacing w:after="100" w:line="230" w:lineRule="exact"/>
        <w:rPr>
          <w:rFonts w:cs="Arial"/>
          <w:b/>
          <w:bCs/>
          <w:caps w:val="0"/>
          <w:smallCaps/>
          <w:sz w:val="20"/>
        </w:rPr>
      </w:pPr>
    </w:p>
    <w:p w:rsidR="000C72DF" w:rsidRPr="00062073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062073">
        <w:rPr>
          <w:rFonts w:ascii="Arial" w:hAnsi="Arial" w:cs="Arial"/>
          <w:color w:val="000000" w:themeColor="text1"/>
          <w:sz w:val="18"/>
          <w:szCs w:val="18"/>
        </w:rPr>
        <w:t xml:space="preserve">GIUDICE DI PACE DI </w:t>
      </w:r>
      <w:r w:rsidRPr="00062073">
        <w:rPr>
          <w:rFonts w:ascii="Arial" w:hAnsi="Arial" w:cs="Arial"/>
          <w:sz w:val="18"/>
          <w:szCs w:val="18"/>
        </w:rPr>
        <w:t>&lt;...&gt;</w:t>
      </w:r>
    </w:p>
    <w:p w:rsidR="000C72DF" w:rsidRPr="00062073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62073">
        <w:rPr>
          <w:rFonts w:ascii="Arial" w:hAnsi="Arial" w:cs="Arial"/>
          <w:color w:val="000000" w:themeColor="text1"/>
          <w:sz w:val="18"/>
          <w:szCs w:val="18"/>
        </w:rPr>
        <w:t>SEZ. PENALE</w:t>
      </w:r>
    </w:p>
    <w:p w:rsidR="000C72DF" w:rsidRPr="00D638C1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638C1">
        <w:rPr>
          <w:rFonts w:ascii="Arial" w:hAnsi="Arial" w:cs="Arial"/>
          <w:color w:val="000000" w:themeColor="text1"/>
          <w:sz w:val="18"/>
          <w:szCs w:val="18"/>
        </w:rPr>
        <w:t xml:space="preserve">PROC. N. </w:t>
      </w:r>
      <w:r>
        <w:rPr>
          <w:rFonts w:ascii="Arial" w:hAnsi="Arial" w:cs="Arial"/>
          <w:sz w:val="18"/>
          <w:szCs w:val="18"/>
        </w:rPr>
        <w:t>&lt;...&gt; R.G.N.R.</w:t>
      </w:r>
    </w:p>
    <w:p w:rsidR="000C72DF" w:rsidRPr="00D638C1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C72DF" w:rsidRPr="009E754C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ISTANZA DI SOSPENSIONE DELL’ESECUZIONE</w:t>
      </w: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residente in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n.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 difeso di fiducia dall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Avv.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del </w:t>
      </w:r>
      <w:r>
        <w:rPr>
          <w:rFonts w:ascii="Arial" w:hAnsi="Arial" w:cs="Arial"/>
          <w:color w:val="000000" w:themeColor="text1"/>
          <w:sz w:val="18"/>
          <w:szCs w:val="18"/>
        </w:rPr>
        <w:t>F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oro di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631DB">
        <w:rPr>
          <w:rFonts w:ascii="Arial" w:hAnsi="Arial" w:cs="Arial"/>
          <w:sz w:val="18"/>
          <w:szCs w:val="18"/>
        </w:rPr>
        <w:t>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>giusta nomina in atti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condannato per il reato p. e p. dall’art. </w:t>
      </w:r>
      <w:r>
        <w:rPr>
          <w:rFonts w:ascii="Arial" w:hAnsi="Arial" w:cs="Arial"/>
          <w:sz w:val="18"/>
          <w:szCs w:val="18"/>
        </w:rPr>
        <w:t>&lt;...&gt; c.p.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0C72DF" w:rsidRPr="00F74CE8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74CE8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C72DF" w:rsidRDefault="000C72DF" w:rsidP="000C72DF">
      <w:pPr>
        <w:autoSpaceDE w:val="0"/>
        <w:autoSpaceDN w:val="0"/>
        <w:adjustRightInd w:val="0"/>
        <w:spacing w:line="230" w:lineRule="exact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9)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A631DB">
        <w:rPr>
          <w:rFonts w:ascii="Arial" w:hAnsi="Arial" w:cs="Arial"/>
          <w:color w:val="000000" w:themeColor="text1"/>
          <w:sz w:val="18"/>
          <w:szCs w:val="18"/>
        </w:rPr>
        <w:t>che in data, il sig.</w:t>
      </w:r>
      <w:r w:rsidRPr="00A631DB">
        <w:rPr>
          <w:rFonts w:ascii="Arial" w:hAnsi="Arial" w:cs="Arial"/>
          <w:sz w:val="18"/>
          <w:szCs w:val="18"/>
        </w:rPr>
        <w:t xml:space="preserve"> &lt;...&gt;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riceveva la notifica dell’ordine di esecuzione della pena relativa alla sentenza n. </w:t>
      </w:r>
      <w:r>
        <w:rPr>
          <w:rFonts w:ascii="Arial" w:hAnsi="Arial" w:cs="Arial"/>
          <w:sz w:val="18"/>
          <w:szCs w:val="18"/>
        </w:rPr>
        <w:t>&lt;...&gt; del &lt;...&gt; resa da codesto giudice di pace per il reato di cui sopra;</w:t>
      </w: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10)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che </w:t>
      </w:r>
      <w:r>
        <w:rPr>
          <w:rFonts w:ascii="Arial" w:hAnsi="Arial" w:cs="Arial"/>
          <w:color w:val="000000" w:themeColor="text1"/>
          <w:sz w:val="18"/>
          <w:szCs w:val="18"/>
        </w:rPr>
        <w:t>il predetto ordine di esecuzione è illegittimo per i seguenti motivi: errore sulla persona, pronuncia di più sentenze per lo stesso fatto, il titolo non è esecutivo, ecc.;</w:t>
      </w:r>
    </w:p>
    <w:p w:rsidR="000C72DF" w:rsidRDefault="000C72DF" w:rsidP="000C72D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>Tanto premesso,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a norma dell’art. 41 d.lgs. 274/2000,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 il sig. </w:t>
      </w:r>
      <w:r w:rsidRPr="00A631DB">
        <w:rPr>
          <w:rFonts w:ascii="Arial" w:hAnsi="Arial" w:cs="Arial"/>
          <w:sz w:val="18"/>
          <w:szCs w:val="18"/>
        </w:rPr>
        <w:t xml:space="preserve">&lt;...&gt; 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>come in epigrafe rappresentato e difeso</w:t>
      </w:r>
      <w:r>
        <w:rPr>
          <w:rFonts w:ascii="Arial" w:hAnsi="Arial" w:cs="Arial"/>
          <w:color w:val="000000" w:themeColor="text1"/>
          <w:sz w:val="18"/>
          <w:szCs w:val="18"/>
        </w:rPr>
        <w:t>,</w:t>
      </w:r>
    </w:p>
    <w:p w:rsidR="000C72DF" w:rsidRPr="00F74CE8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74CE8">
        <w:rPr>
          <w:rFonts w:ascii="Arial" w:hAnsi="Arial" w:cs="Arial"/>
          <w:color w:val="000000" w:themeColor="text1"/>
          <w:sz w:val="18"/>
          <w:szCs w:val="18"/>
        </w:rPr>
        <w:t>CHIEDE</w:t>
      </w: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C72DF" w:rsidRDefault="000C72DF" w:rsidP="000C72D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>all</w:t>
      </w:r>
      <w:r>
        <w:rPr>
          <w:rFonts w:ascii="Arial" w:hAnsi="Arial" w:cs="Arial"/>
          <w:color w:val="000000" w:themeColor="text1"/>
          <w:sz w:val="18"/>
          <w:szCs w:val="18"/>
        </w:rPr>
        <w:t>’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Ill.mo </w:t>
      </w:r>
      <w:r>
        <w:rPr>
          <w:rFonts w:ascii="Arial" w:hAnsi="Arial" w:cs="Arial"/>
          <w:color w:val="000000" w:themeColor="text1"/>
          <w:sz w:val="18"/>
          <w:szCs w:val="18"/>
        </w:rPr>
        <w:t>g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iudice di </w:t>
      </w: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ace adito,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in funzione di giudice dell’esecuzione, di voler disporre la sospensione dell’esecuzione della sentenza n. </w:t>
      </w:r>
      <w:r>
        <w:rPr>
          <w:rFonts w:ascii="Arial" w:hAnsi="Arial" w:cs="Arial"/>
          <w:sz w:val="18"/>
          <w:szCs w:val="18"/>
        </w:rPr>
        <w:t>&lt;...&gt; del &lt;...&gt; comunicata unitamente all’ordine di esecuzione in data &lt;...&gt;;</w:t>
      </w:r>
    </w:p>
    <w:p w:rsidR="000C72DF" w:rsidRDefault="000C72DF" w:rsidP="000C72D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chiede, altresì, che la S.V. Ill.ma voglia fissare udienza camerale all’esito della quale &lt;...&gt;.</w:t>
      </w:r>
    </w:p>
    <w:p w:rsidR="000C72DF" w:rsidRPr="005433BF" w:rsidRDefault="000C72DF" w:rsidP="000C72DF">
      <w:pPr>
        <w:spacing w:line="230" w:lineRule="exact"/>
        <w:jc w:val="both"/>
        <w:rPr>
          <w:rFonts w:ascii="Arial" w:hAnsi="Arial" w:cs="Arial"/>
          <w:sz w:val="18"/>
        </w:rPr>
      </w:pPr>
    </w:p>
    <w:p w:rsidR="000C72DF" w:rsidRPr="005433BF" w:rsidRDefault="000C72DF" w:rsidP="000C72DF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0C72DF" w:rsidRPr="00A631DB" w:rsidRDefault="000C72DF" w:rsidP="000C72D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A631DB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A631DB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DF"/>
    <w:rsid w:val="000C72DF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A5A4-0F14-4E88-97BD-5E4D3F9B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C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0C72D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0C72D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2017-10-16T10:42:00Z</dcterms:created>
  <dcterms:modified xsi:type="dcterms:W3CDTF">2017-10-16T10:42:00Z</dcterms:modified>
</cp:coreProperties>
</file>