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81" w:rsidRPr="00181F8B" w:rsidRDefault="00071581" w:rsidP="00071581">
      <w:pPr>
        <w:pStyle w:val="Dicituraformula"/>
      </w:pPr>
      <w:r w:rsidRPr="00181F8B">
        <w:t>FORMULA 033</w:t>
      </w:r>
    </w:p>
    <w:p w:rsidR="00071581" w:rsidRPr="00181F8B" w:rsidRDefault="00071581" w:rsidP="00071581">
      <w:pPr>
        <w:pStyle w:val="Titoloformula"/>
        <w:spacing w:line="60" w:lineRule="exact"/>
      </w:pPr>
    </w:p>
    <w:p w:rsidR="00071581" w:rsidRPr="00181F8B" w:rsidRDefault="00071581" w:rsidP="00071581">
      <w:pPr>
        <w:pStyle w:val="Titoloformula"/>
      </w:pPr>
      <w:r w:rsidRPr="00181F8B">
        <w:t>Istanza all’ufficiale giudiziario territorialmente competente per gli adempimenti di cui agli artt. 517, 518 e 520 c.p.c.</w:t>
      </w:r>
      <w:r w:rsidRPr="00181F8B">
        <w:br/>
        <w:t>(art. 492-</w:t>
      </w:r>
      <w:r w:rsidRPr="00181F8B">
        <w:rPr>
          <w:i/>
        </w:rPr>
        <w:t>bis</w:t>
      </w:r>
      <w:r w:rsidRPr="00181F8B">
        <w:t>, comma 3, c.p.c.)</w:t>
      </w:r>
    </w:p>
    <w:p w:rsidR="00071581" w:rsidRPr="00181F8B" w:rsidRDefault="00071581" w:rsidP="00071581">
      <w:pPr>
        <w:pStyle w:val="Titoloformula"/>
        <w:spacing w:line="60" w:lineRule="exact"/>
      </w:pPr>
    </w:p>
    <w:p w:rsidR="00071581" w:rsidRPr="00181F8B" w:rsidRDefault="00071581" w:rsidP="00071581">
      <w:pPr>
        <w:tabs>
          <w:tab w:val="left" w:pos="142"/>
        </w:tabs>
        <w:autoSpaceDE w:val="0"/>
        <w:autoSpaceDN w:val="0"/>
        <w:adjustRightInd w:val="0"/>
        <w:outlineLvl w:val="0"/>
        <w:rPr>
          <w:rFonts w:ascii="Georgia" w:hAnsi="Georgia" w:cs="Arial"/>
          <w:b/>
          <w:bCs/>
          <w:sz w:val="20"/>
          <w:szCs w:val="20"/>
        </w:rPr>
      </w:pPr>
    </w:p>
    <w:p w:rsidR="00071581" w:rsidRPr="00181F8B" w:rsidRDefault="00071581" w:rsidP="00071581">
      <w:pPr>
        <w:pStyle w:val="Titolicentratiformule"/>
        <w:rPr>
          <w:color w:val="auto"/>
        </w:rPr>
      </w:pPr>
    </w:p>
    <w:p w:rsidR="00071581" w:rsidRPr="00181F8B" w:rsidRDefault="00071581" w:rsidP="00071581">
      <w:pPr>
        <w:pStyle w:val="Titolicentratiformule"/>
        <w:rPr>
          <w:color w:val="auto"/>
        </w:rPr>
      </w:pPr>
      <w:r w:rsidRPr="00181F8B">
        <w:rPr>
          <w:color w:val="auto"/>
        </w:rPr>
        <w:t>UFFICIALE GIUDIZIARIO PRESSO IL TRIBUNALE DI ..........</w:t>
      </w:r>
    </w:p>
    <w:p w:rsidR="00071581" w:rsidRPr="00181F8B" w:rsidRDefault="00071581" w:rsidP="00071581">
      <w:pPr>
        <w:pStyle w:val="Titolicentratiformule"/>
        <w:spacing w:line="100" w:lineRule="exact"/>
        <w:jc w:val="both"/>
        <w:rPr>
          <w:color w:val="auto"/>
        </w:rPr>
      </w:pPr>
    </w:p>
    <w:p w:rsidR="00071581" w:rsidRPr="00181F8B" w:rsidRDefault="00071581" w:rsidP="00071581">
      <w:pPr>
        <w:pStyle w:val="Titolicentratiformule"/>
        <w:rPr>
          <w:color w:val="auto"/>
        </w:rPr>
      </w:pPr>
      <w:r w:rsidRPr="00181F8B">
        <w:rPr>
          <w:color w:val="auto"/>
        </w:rPr>
        <w:t>RICHIESTA ai sensi dell’art. 492-</w:t>
      </w:r>
      <w:r w:rsidRPr="00181F8B">
        <w:rPr>
          <w:i/>
          <w:color w:val="auto"/>
        </w:rPr>
        <w:t>BIS</w:t>
      </w:r>
      <w:r w:rsidRPr="00181F8B">
        <w:rPr>
          <w:color w:val="auto"/>
        </w:rPr>
        <w:t>, COMMA 3, c.p.c.</w:t>
      </w:r>
    </w:p>
    <w:p w:rsidR="00071581" w:rsidRPr="00181F8B" w:rsidRDefault="00071581" w:rsidP="00071581">
      <w:pPr>
        <w:pStyle w:val="capoversoformula"/>
      </w:pPr>
    </w:p>
    <w:p w:rsidR="00071581" w:rsidRPr="00181F8B" w:rsidRDefault="00071581" w:rsidP="00071581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 xml:space="preserve">.......... agli effetti del presente atto rappresentato e difeso – come da procura in calce all’atto di precetto di cui </w:t>
      </w:r>
      <w:r w:rsidRPr="00181F8B">
        <w:rPr>
          <w:rFonts w:ascii="Arial" w:hAnsi="Arial"/>
          <w:i/>
          <w:sz w:val="18"/>
          <w:szCs w:val="20"/>
        </w:rPr>
        <w:t xml:space="preserve">infra </w:t>
      </w:r>
      <w:r w:rsidRPr="00181F8B">
        <w:rPr>
          <w:rFonts w:ascii="Arial" w:hAnsi="Arial"/>
          <w:sz w:val="18"/>
          <w:szCs w:val="20"/>
        </w:rPr>
        <w:t>[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all’istanza avanzata al Presidente del Tribunale] 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071581" w:rsidRPr="00181F8B" w:rsidRDefault="00071581" w:rsidP="00071581">
      <w:pPr>
        <w:pStyle w:val="capoversoformula"/>
        <w:spacing w:line="100" w:lineRule="exact"/>
        <w:rPr>
          <w:caps/>
        </w:rPr>
      </w:pPr>
    </w:p>
    <w:p w:rsidR="00071581" w:rsidRPr="00181F8B" w:rsidRDefault="00071581" w:rsidP="00071581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071581" w:rsidRPr="00181F8B" w:rsidRDefault="00071581" w:rsidP="00071581">
      <w:pPr>
        <w:pStyle w:val="capoversoformula"/>
        <w:spacing w:line="180" w:lineRule="exact"/>
        <w:rPr>
          <w:caps/>
        </w:rPr>
      </w:pPr>
    </w:p>
    <w:p w:rsidR="00071581" w:rsidRPr="00181F8B" w:rsidRDefault="00071581" w:rsidP="00071581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il richiedente è creditore di .......... [</w:t>
      </w:r>
      <w:r w:rsidRPr="00181F8B">
        <w:rPr>
          <w:rFonts w:ascii="Arial" w:hAnsi="Arial"/>
          <w:i/>
          <w:sz w:val="18"/>
          <w:szCs w:val="20"/>
        </w:rPr>
        <w:t>debitore</w:t>
      </w:r>
      <w:r w:rsidRPr="00181F8B">
        <w:rPr>
          <w:rFonts w:ascii="Arial" w:hAnsi="Arial"/>
          <w:sz w:val="18"/>
          <w:szCs w:val="20"/>
        </w:rPr>
        <w:t>], codice fiscale .........., residente [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domicilio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dimora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071581" w:rsidRPr="00181F8B" w:rsidRDefault="00071581" w:rsidP="00071581">
      <w:pPr>
        <w:pStyle w:val="capoversoformula"/>
      </w:pPr>
      <w:r w:rsidRPr="00181F8B">
        <w:t>– su istanza del richiedente, con provvedimento in data .........., il Presidente [</w:t>
      </w:r>
      <w:r w:rsidRPr="00181F8B">
        <w:rPr>
          <w:i/>
        </w:rPr>
        <w:t xml:space="preserve">oppure: </w:t>
      </w:r>
      <w:r w:rsidRPr="00181F8B">
        <w:t>il Giudice delegato dal Presidente]</w:t>
      </w:r>
      <w:r w:rsidRPr="00181F8B">
        <w:rPr>
          <w:i/>
        </w:rPr>
        <w:t xml:space="preserve"> </w:t>
      </w:r>
      <w:r w:rsidRPr="00181F8B">
        <w:t>del Tribunale di .......... ha disposto che l’ufficiale giudiziario acceda mediante collegamento telematico diretto alle banche dati delle pubbliche amministrazioni individuate dall’art. 492-</w:t>
      </w:r>
      <w:r w:rsidRPr="00181F8B">
        <w:rPr>
          <w:i/>
        </w:rPr>
        <w:t>bis</w:t>
      </w:r>
      <w:r w:rsidRPr="00181F8B">
        <w:t xml:space="preserve"> c.p.c. e a quelle inserite nell’elenco </w:t>
      </w:r>
      <w:r w:rsidRPr="00181F8B">
        <w:rPr>
          <w:bCs/>
        </w:rPr>
        <w:t>pubblica</w:t>
      </w:r>
      <w:r w:rsidRPr="00181F8B">
        <w:t>to sul portale dei servizi telematici e in particolare:</w:t>
      </w:r>
    </w:p>
    <w:p w:rsidR="00071581" w:rsidRPr="00181F8B" w:rsidRDefault="00071581" w:rsidP="00071581">
      <w:pPr>
        <w:pStyle w:val="capoversoformula"/>
      </w:pPr>
      <w:r w:rsidRPr="00181F8B">
        <w:sym w:font="Symbol" w:char="F0B7"/>
      </w:r>
      <w:r w:rsidRPr="00181F8B">
        <w:t xml:space="preserve"> all’anagrafe tributaria, compreso l’archivio dei rapporti finanziari</w:t>
      </w:r>
    </w:p>
    <w:p w:rsidR="00071581" w:rsidRPr="00181F8B" w:rsidRDefault="00071581" w:rsidP="00071581">
      <w:pPr>
        <w:pStyle w:val="capoversoformula"/>
      </w:pPr>
      <w:r w:rsidRPr="00181F8B">
        <w:sym w:font="Symbol" w:char="F0B7"/>
      </w:r>
      <w:r w:rsidRPr="00181F8B">
        <w:t xml:space="preserve"> alle banche dati degli enti previdenziali e, segnatamente, dell’INPS [</w:t>
      </w:r>
      <w:r w:rsidRPr="00181F8B">
        <w:rPr>
          <w:i/>
        </w:rPr>
        <w:t>oppure</w:t>
      </w:r>
      <w:r w:rsidRPr="00181F8B"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071581" w:rsidRPr="00181F8B" w:rsidRDefault="00071581" w:rsidP="00071581">
      <w:pPr>
        <w:pStyle w:val="capoversoformula"/>
      </w:pPr>
      <w:r w:rsidRPr="00181F8B">
        <w:sym w:font="Symbol" w:char="F0B7"/>
      </w:r>
      <w:r w:rsidRPr="00181F8B">
        <w:t xml:space="preserve"> .......... [</w:t>
      </w:r>
      <w:r w:rsidRPr="00181F8B">
        <w:rPr>
          <w:i/>
        </w:rPr>
        <w:t>eventuali ulteriori banche dati</w:t>
      </w:r>
      <w:r w:rsidRPr="00181F8B">
        <w:t>]</w:t>
      </w:r>
    </w:p>
    <w:p w:rsidR="00071581" w:rsidRPr="00181F8B" w:rsidRDefault="00071581" w:rsidP="00071581">
      <w:pPr>
        <w:pStyle w:val="capoversoformula"/>
      </w:pPr>
      <w:r w:rsidRPr="00181F8B">
        <w:t>per l’acquisizione di tutte le informazioni rilevanti per l’individuazione di cose e crediti da sottoporre ad esecuzione, comprese quelle relative ai rapporti intrattenuti dal debitore con istituti di credito e datori di lavoro o committenti</w:t>
      </w:r>
    </w:p>
    <w:p w:rsidR="00071581" w:rsidRPr="00181F8B" w:rsidRDefault="00071581" w:rsidP="00071581">
      <w:pPr>
        <w:pStyle w:val="capoversoformula"/>
      </w:pPr>
      <w:r w:rsidRPr="00181F8B">
        <w:t>– il titolo è stato spedito in forma esecutiva [</w:t>
      </w:r>
      <w:r w:rsidRPr="00181F8B">
        <w:rPr>
          <w:i/>
        </w:rPr>
        <w:t>qualora ciò sia richiesto</w:t>
      </w:r>
      <w:r w:rsidRPr="00181F8B">
        <w:t>]</w:t>
      </w:r>
    </w:p>
    <w:p w:rsidR="00071581" w:rsidRPr="00181F8B" w:rsidRDefault="00071581" w:rsidP="00071581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il titolo – munito di formula esecutiva [</w:t>
      </w:r>
      <w:r w:rsidRPr="00181F8B">
        <w:rPr>
          <w:rFonts w:ascii="Arial" w:hAnsi="Arial"/>
          <w:i/>
          <w:sz w:val="18"/>
          <w:szCs w:val="20"/>
        </w:rPr>
        <w:t>qualora ciò sia richiesto</w:t>
      </w:r>
      <w:r w:rsidRPr="00181F8B">
        <w:rPr>
          <w:rFonts w:ascii="Arial" w:hAnsi="Arial"/>
          <w:sz w:val="18"/>
          <w:szCs w:val="20"/>
        </w:rPr>
        <w:t>] – è stato notificato al debitore il ..........</w:t>
      </w:r>
    </w:p>
    <w:p w:rsidR="00071581" w:rsidRPr="00181F8B" w:rsidRDefault="00071581" w:rsidP="00071581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in data .......... è stato notificato al debitore atto di precetto contenente intimazione al pagamento della somma di Euro .......... [</w:t>
      </w:r>
      <w:r w:rsidRPr="00181F8B">
        <w:rPr>
          <w:rFonts w:ascii="Arial" w:hAnsi="Arial"/>
          <w:i/>
          <w:sz w:val="18"/>
          <w:szCs w:val="20"/>
        </w:rPr>
        <w:t xml:space="preserve">in alternativa, </w:t>
      </w:r>
      <w:r w:rsidRPr="00181F8B">
        <w:rPr>
          <w:rFonts w:ascii="Arial" w:hAnsi="Arial"/>
          <w:i/>
          <w:color w:val="000000"/>
          <w:sz w:val="18"/>
          <w:szCs w:val="20"/>
        </w:rPr>
        <w:t xml:space="preserve">se è stata concessa autorizzazione alla ricerca immediata, </w:t>
      </w:r>
      <w:r w:rsidRPr="00181F8B">
        <w:rPr>
          <w:rFonts w:ascii="Arial" w:hAnsi="Arial"/>
          <w:sz w:val="18"/>
          <w:szCs w:val="20"/>
        </w:rPr>
        <w:t>– l’atto di precetto non è stato previamente notificato al debitore, in quanto il Presidente del Tribunale [oppure: il Giudice delegato dal Presidente] ha autorizzato la ricerca telematica dei beni da pignorare prima della notificazione del precetto]</w:t>
      </w:r>
    </w:p>
    <w:p w:rsidR="00071581" w:rsidRPr="00181F8B" w:rsidRDefault="00071581" w:rsidP="00071581">
      <w:pPr>
        <w:pStyle w:val="capoversoformula"/>
      </w:pPr>
      <w:r w:rsidRPr="00181F8B">
        <w:t xml:space="preserve">– a seguito di tale autorizzazione l’ufficiale giudiziario presso il Tribunale di .......... individuava – come riportato nel verbale in data .......... rilasciato al creditore in copia autentica il .......... – cose che si trovano in .........., luogo appartenente al debitore non </w:t>
      </w:r>
      <w:r w:rsidRPr="00181F8B">
        <w:lastRenderedPageBreak/>
        <w:t>compreso nel territorio di competenza del medesimo ufficiale giudiziario</w:t>
      </w:r>
    </w:p>
    <w:p w:rsidR="00071581" w:rsidRPr="00181F8B" w:rsidRDefault="00071581" w:rsidP="00071581">
      <w:pPr>
        <w:pStyle w:val="capoversoformula"/>
        <w:spacing w:line="100" w:lineRule="exact"/>
      </w:pPr>
    </w:p>
    <w:p w:rsidR="00071581" w:rsidRPr="00181F8B" w:rsidRDefault="00071581" w:rsidP="00071581">
      <w:pPr>
        <w:pStyle w:val="Titolicentratiformule"/>
        <w:spacing w:line="180" w:lineRule="exact"/>
        <w:rPr>
          <w:color w:val="auto"/>
        </w:rPr>
      </w:pPr>
      <w:r w:rsidRPr="00181F8B">
        <w:rPr>
          <w:color w:val="auto"/>
        </w:rPr>
        <w:t>CHIEDE</w:t>
      </w:r>
    </w:p>
    <w:p w:rsidR="00071581" w:rsidRPr="00181F8B" w:rsidRDefault="00071581" w:rsidP="00071581">
      <w:pPr>
        <w:pStyle w:val="capoversoformula"/>
        <w:spacing w:line="180" w:lineRule="exact"/>
      </w:pPr>
    </w:p>
    <w:p w:rsidR="00071581" w:rsidRPr="00181F8B" w:rsidRDefault="00071581" w:rsidP="00071581">
      <w:pPr>
        <w:pStyle w:val="capoversoformula"/>
      </w:pPr>
      <w:r w:rsidRPr="00181F8B">
        <w:t>ai sensi dell’art. 492-</w:t>
      </w:r>
      <w:r w:rsidRPr="00181F8B">
        <w:rPr>
          <w:i/>
        </w:rPr>
        <w:t>bis</w:t>
      </w:r>
      <w:r w:rsidRPr="00181F8B">
        <w:t>, comma 3, c.p.c., di procedere agli adempimenti di cui agli artt. 517, 518 e 520 c.p.c.</w:t>
      </w:r>
    </w:p>
    <w:p w:rsidR="00071581" w:rsidRPr="00181F8B" w:rsidRDefault="00071581" w:rsidP="00071581">
      <w:pPr>
        <w:pStyle w:val="Titolicentratiformule"/>
        <w:spacing w:line="220" w:lineRule="exact"/>
        <w:rPr>
          <w:color w:val="auto"/>
        </w:rPr>
      </w:pPr>
      <w:r w:rsidRPr="00181F8B">
        <w:rPr>
          <w:color w:val="auto"/>
        </w:rPr>
        <w:t>DEPOSITA</w:t>
      </w:r>
    </w:p>
    <w:p w:rsidR="00071581" w:rsidRPr="00181F8B" w:rsidRDefault="00071581" w:rsidP="00071581">
      <w:pPr>
        <w:pStyle w:val="capoversoformula"/>
        <w:spacing w:line="180" w:lineRule="exact"/>
      </w:pPr>
    </w:p>
    <w:p w:rsidR="00071581" w:rsidRPr="00181F8B" w:rsidRDefault="00071581" w:rsidP="00071581">
      <w:pPr>
        <w:pStyle w:val="capoversoformula"/>
      </w:pPr>
      <w:r w:rsidRPr="00181F8B">
        <w:t>1.</w:t>
      </w:r>
      <w:r w:rsidRPr="00181F8B">
        <w:rPr>
          <w:color w:val="000000"/>
        </w:rPr>
        <w:t xml:space="preserve"> </w:t>
      </w:r>
      <w:r w:rsidRPr="00181F8B">
        <w:t>copia autentica del processo verbale datato .......... nel quale sono indicate tutte le banche dati interrogate e le relative risultanze</w:t>
      </w:r>
      <w:r w:rsidRPr="00181F8B">
        <w:rPr>
          <w:i/>
        </w:rPr>
        <w:t xml:space="preserve"> </w:t>
      </w:r>
      <w:r w:rsidRPr="00181F8B">
        <w:t>(</w:t>
      </w:r>
      <w:r w:rsidRPr="00181F8B">
        <w:rPr>
          <w:i/>
        </w:rPr>
        <w:t>ex</w:t>
      </w:r>
      <w:r w:rsidRPr="00181F8B">
        <w:t xml:space="preserve"> art. 492-</w:t>
      </w:r>
      <w:r w:rsidRPr="00181F8B">
        <w:rPr>
          <w:i/>
        </w:rPr>
        <w:t>bis</w:t>
      </w:r>
      <w:r w:rsidRPr="00181F8B">
        <w:t>, comma 2, c.p.c.), rilasciata al creditore in data ..........;</w:t>
      </w:r>
    </w:p>
    <w:p w:rsidR="00071581" w:rsidRPr="00181F8B" w:rsidRDefault="00071581" w:rsidP="00071581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2.</w:t>
      </w:r>
      <w:r w:rsidRPr="00181F8B">
        <w:rPr>
          <w:rFonts w:ascii="Arial" w:hAnsi="Arial"/>
          <w:color w:val="000000"/>
          <w:sz w:val="18"/>
          <w:szCs w:val="20"/>
        </w:rPr>
        <w:t xml:space="preserve"> titolo esecutivo, spedito in forma esecutiva [</w:t>
      </w:r>
      <w:r w:rsidRPr="00181F8B">
        <w:rPr>
          <w:rFonts w:ascii="Arial" w:hAnsi="Arial"/>
          <w:i/>
          <w:color w:val="000000"/>
          <w:sz w:val="18"/>
          <w:szCs w:val="20"/>
        </w:rPr>
        <w:t>qualora ciò sia richiesto</w:t>
      </w:r>
      <w:r w:rsidRPr="00181F8B">
        <w:rPr>
          <w:rFonts w:ascii="Arial" w:hAnsi="Arial"/>
          <w:color w:val="000000"/>
          <w:sz w:val="18"/>
          <w:szCs w:val="20"/>
        </w:rPr>
        <w:t>], notificato al debitore [</w:t>
      </w:r>
      <w:r w:rsidRPr="00181F8B">
        <w:rPr>
          <w:rFonts w:ascii="Arial" w:hAnsi="Arial"/>
          <w:i/>
          <w:color w:val="000000"/>
          <w:sz w:val="18"/>
          <w:szCs w:val="20"/>
        </w:rPr>
        <w:t>in originale o in copia conforme</w:t>
      </w:r>
      <w:r w:rsidRPr="00181F8B">
        <w:rPr>
          <w:rFonts w:ascii="Arial" w:hAnsi="Arial"/>
          <w:color w:val="000000"/>
          <w:sz w:val="18"/>
          <w:szCs w:val="20"/>
        </w:rPr>
        <w:t>];</w:t>
      </w:r>
    </w:p>
    <w:p w:rsidR="00071581" w:rsidRPr="00181F8B" w:rsidRDefault="00071581" w:rsidP="00071581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3. atto di precetto notificato al debitore [</w:t>
      </w:r>
      <w:r w:rsidRPr="00181F8B">
        <w:rPr>
          <w:rFonts w:ascii="Arial" w:hAnsi="Arial"/>
          <w:i/>
          <w:sz w:val="18"/>
          <w:szCs w:val="20"/>
        </w:rPr>
        <w:t>in originale o in copia conforme</w:t>
      </w:r>
      <w:r w:rsidRPr="00181F8B">
        <w:rPr>
          <w:rFonts w:ascii="Arial" w:hAnsi="Arial"/>
          <w:sz w:val="18"/>
          <w:szCs w:val="20"/>
        </w:rPr>
        <w:t>] [</w:t>
      </w:r>
      <w:r w:rsidRPr="00181F8B">
        <w:rPr>
          <w:rFonts w:ascii="Arial" w:hAnsi="Arial"/>
          <w:i/>
          <w:sz w:val="18"/>
          <w:szCs w:val="20"/>
        </w:rPr>
        <w:t xml:space="preserve">oppure, se è stata concessa autorizzazione alla ricerca immediata, </w:t>
      </w:r>
      <w:r w:rsidRPr="00181F8B">
        <w:rPr>
          <w:rFonts w:ascii="Arial" w:hAnsi="Arial"/>
          <w:sz w:val="18"/>
          <w:szCs w:val="20"/>
        </w:rPr>
        <w:t>atto di precetto da notificare al debitore nel corso delle operazioni di pignoramento].</w:t>
      </w:r>
    </w:p>
    <w:p w:rsidR="00071581" w:rsidRPr="00181F8B" w:rsidRDefault="00071581" w:rsidP="00071581">
      <w:pPr>
        <w:pStyle w:val="capoversoformula"/>
      </w:pPr>
      <w:r w:rsidRPr="00181F8B">
        <w:t>.........., li ..........</w:t>
      </w:r>
    </w:p>
    <w:p w:rsidR="00071581" w:rsidRPr="00181F8B" w:rsidRDefault="00071581" w:rsidP="00071581">
      <w:pPr>
        <w:pStyle w:val="capoversoformula"/>
        <w:jc w:val="right"/>
      </w:pPr>
      <w:r w:rsidRPr="00181F8B">
        <w:t>Avv. ..........</w:t>
      </w:r>
    </w:p>
    <w:p w:rsidR="00267494" w:rsidRDefault="00071581" w:rsidP="00071581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81"/>
    <w:rsid w:val="00071581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50589-1B88-425A-BF7E-10432646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7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71581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7158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071581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071581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